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01"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16001"/>
      </w:tblGrid>
      <w:tr w:rsidRPr="00E14F3B" w:rsidR="00D74456" w:rsidTr="5118370C" w14:paraId="1C74BE61" w14:textId="77777777">
        <w:trPr>
          <w:trHeight w:val="2814"/>
        </w:trPr>
        <w:tc>
          <w:tcPr>
            <w:tcW w:w="16001" w:type="dxa"/>
            <w:shd w:val="clear" w:color="auto" w:fill="92D050"/>
            <w:tcMar/>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64896"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00D74456" w:rsidRDefault="00D20908" w14:paraId="1CF7AF93" w14:textId="03F3D820">
            <w:pPr>
              <w:jc w:val="center"/>
              <w:rPr>
                <w:rFonts w:cstheme="minorHAnsi"/>
                <w:b/>
                <w:bCs/>
                <w:sz w:val="36"/>
                <w:szCs w:val="36"/>
              </w:rPr>
            </w:pPr>
            <w:r>
              <w:rPr>
                <w:rFonts w:cstheme="minorHAnsi"/>
                <w:b/>
                <w:bCs/>
                <w:sz w:val="36"/>
                <w:szCs w:val="36"/>
              </w:rPr>
              <w:t>History</w:t>
            </w:r>
            <w:r w:rsidRPr="00E14F3B" w:rsidR="00D74456">
              <w:rPr>
                <w:rFonts w:cstheme="minorHAnsi"/>
                <w:b/>
                <w:bCs/>
                <w:sz w:val="36"/>
                <w:szCs w:val="36"/>
              </w:rPr>
              <w:t xml:space="preserve">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Pr="00E14F3B" w:rsidR="00D74456" w:rsidTr="5118370C" w14:paraId="52E8622D" w14:textId="77777777">
        <w:tc>
          <w:tcPr>
            <w:tcW w:w="16001" w:type="dxa"/>
            <w:tcMar/>
          </w:tcPr>
          <w:p w:rsidRPr="00D83D0C" w:rsidR="007C7951" w:rsidP="007C7951" w:rsidRDefault="007C7951" w14:paraId="2F0E4F00" w14:textId="77777777">
            <w:pPr>
              <w:textAlignment w:val="baseline"/>
              <w:rPr>
                <w:rFonts w:eastAsia="Times New Roman"/>
                <w:sz w:val="18"/>
                <w:szCs w:val="18"/>
              </w:rPr>
            </w:pPr>
            <w:r w:rsidRPr="00D83D0C">
              <w:rPr>
                <w:rFonts w:eastAsia="Times New Roman" w:cstheme="minorHAnsi"/>
              </w:rPr>
              <w:t>The study of History should inspire children’s curiosity about the complexities of the past to enable them to consider the present and look to the future. </w:t>
            </w:r>
            <w:r w:rsidRPr="348B7035">
              <w:rPr>
                <w:rFonts w:eastAsia="Times New Roman"/>
              </w:rPr>
              <w:t>We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rsidR="007C7951" w:rsidP="007C7951" w:rsidRDefault="007C7951" w14:paraId="52F9704A" w14:textId="77777777"/>
          <w:p w:rsidRPr="00D83D0C" w:rsidR="007C7951" w:rsidP="007C7951" w:rsidRDefault="007C7951" w14:paraId="4655B70D" w14:textId="77777777">
            <w:pPr>
              <w:textAlignment w:val="baseline"/>
              <w:rPr>
                <w:rFonts w:eastAsia="Times New Roman"/>
                <w:sz w:val="18"/>
                <w:szCs w:val="18"/>
              </w:rPr>
            </w:pPr>
            <w:r w:rsidRPr="348B7035">
              <w:rPr>
                <w:rFonts w:eastAsia="Times New Roman"/>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Pr>
                <w:rFonts w:eastAsia="Times New Roman"/>
              </w:rPr>
              <w:t>,</w:t>
            </w:r>
            <w:r w:rsidRPr="348B7035">
              <w:rPr>
                <w:rFonts w:eastAsia="Times New Roman"/>
              </w:rPr>
              <w:t xml:space="preserve"> which shaped the world we live in today.  </w:t>
            </w:r>
          </w:p>
          <w:p w:rsidR="007C7951" w:rsidP="007C7951" w:rsidRDefault="007C7951" w14:paraId="615C4457" w14:textId="77777777"/>
          <w:p w:rsidRPr="00D83D0C" w:rsidR="007C7951" w:rsidP="007C7951" w:rsidRDefault="007C7951" w14:paraId="2BB6968C" w14:textId="77777777">
            <w:pPr>
              <w:textAlignment w:val="baseline"/>
              <w:rPr>
                <w:rFonts w:eastAsia="Times New Roman" w:cstheme="minorHAnsi"/>
                <w:sz w:val="18"/>
                <w:szCs w:val="18"/>
              </w:rPr>
            </w:pPr>
            <w:r w:rsidRPr="00D83D0C">
              <w:rPr>
                <w:rFonts w:eastAsia="Times New Roman" w:cstheme="minorHAnsi"/>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rsidRPr="00E14F3B" w:rsidR="00D74456" w:rsidP="00BE753A" w:rsidRDefault="00D74456" w14:paraId="280E97F5" w14:textId="160B2E5C">
            <w:pPr>
              <w:pStyle w:val="TableTitle"/>
              <w:jc w:val="both"/>
              <w:rPr>
                <w:rFonts w:cstheme="minorHAnsi"/>
              </w:rPr>
            </w:pPr>
          </w:p>
        </w:tc>
      </w:tr>
      <w:tr w:rsidRPr="00E14F3B" w:rsidR="00D74456" w:rsidTr="5118370C" w14:paraId="229C5593" w14:textId="77777777">
        <w:tc>
          <w:tcPr>
            <w:tcW w:w="16001" w:type="dxa"/>
            <w:shd w:val="clear" w:color="auto" w:fill="92D050"/>
            <w:tcMar/>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D74456" w:rsidP="00D74456" w:rsidRDefault="00D74456" w14:paraId="2E4B085C" w14:textId="77777777">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00E14F3B" w:rsidP="00D74456" w:rsidRDefault="00E14F3B" w14:paraId="1D8AFDBB" w14:textId="77777777">
            <w:pPr>
              <w:rPr>
                <w:rFonts w:eastAsia="Arial" w:cstheme="minorHAnsi"/>
                <w:color w:val="000000" w:themeColor="text1"/>
              </w:rPr>
            </w:pPr>
          </w:p>
          <w:p w:rsidRPr="00E14F3B" w:rsidR="00E14F3B" w:rsidP="00D74456" w:rsidRDefault="00E14F3B" w14:paraId="380B3FD3" w14:textId="24C84ABA">
            <w:pPr>
              <w:rPr>
                <w:rFonts w:cstheme="minorHAnsi"/>
              </w:rPr>
            </w:pPr>
          </w:p>
        </w:tc>
      </w:tr>
      <w:tr w:rsidRPr="00E14F3B" w:rsidR="00E14F3B" w:rsidTr="5118370C" w14:paraId="236BBB71" w14:textId="77777777">
        <w:trPr>
          <w:trHeight w:val="15000"/>
        </w:trPr>
        <w:tc>
          <w:tcPr>
            <w:tcW w:w="16001" w:type="dxa"/>
            <w:tcMar/>
          </w:tcPr>
          <w:p w:rsidRPr="00F84035" w:rsidR="006C6BB7" w:rsidP="006C6BB7" w:rsidRDefault="006C6BB7" w14:paraId="0E968AC0" w14:textId="77777777">
            <w:pPr>
              <w:rPr>
                <w:rFonts w:cstheme="minorHAnsi"/>
                <w:b/>
                <w:bCs/>
                <w:sz w:val="24"/>
                <w:szCs w:val="24"/>
                <w:highlight w:val="yellow"/>
              </w:rPr>
            </w:pPr>
            <w:r w:rsidRPr="00F84035">
              <w:rPr>
                <w:rFonts w:cstheme="minorHAnsi"/>
                <w:b/>
                <w:bCs/>
                <w:sz w:val="24"/>
                <w:szCs w:val="24"/>
              </w:rPr>
              <w:lastRenderedPageBreak/>
              <w:t xml:space="preserve">KS1 Vocabulary List </w:t>
            </w:r>
          </w:p>
          <w:p w:rsidRPr="006C6BB7" w:rsidR="006C6BB7" w:rsidP="006C6BB7" w:rsidRDefault="006C6BB7" w14:paraId="4055B24E" w14:textId="77777777">
            <w:pPr>
              <w:rPr>
                <w:rFonts w:cstheme="minorHAnsi"/>
                <w:b/>
                <w:bCs/>
              </w:rPr>
            </w:pPr>
          </w:p>
          <w:tbl>
            <w:tblPr>
              <w:tblStyle w:val="TableGrid"/>
              <w:tblW w:w="0" w:type="auto"/>
              <w:tblLayout w:type="fixed"/>
              <w:tblLook w:val="06A0" w:firstRow="1" w:lastRow="0" w:firstColumn="1" w:lastColumn="0" w:noHBand="1" w:noVBand="1"/>
            </w:tblPr>
            <w:tblGrid>
              <w:gridCol w:w="5225"/>
              <w:gridCol w:w="5225"/>
              <w:gridCol w:w="5225"/>
            </w:tblGrid>
            <w:tr w:rsidRPr="006C6BB7" w:rsidR="006C6BB7" w:rsidTr="00AF0CF7" w14:paraId="1185926D" w14:textId="77777777">
              <w:tc>
                <w:tcPr>
                  <w:tcW w:w="5225" w:type="dxa"/>
                </w:tcPr>
                <w:p w:rsidRPr="006C6BB7" w:rsidR="006C6BB7" w:rsidP="006C6BB7" w:rsidRDefault="006C6BB7" w14:paraId="32A629E9" w14:textId="77777777">
                  <w:pPr>
                    <w:rPr>
                      <w:rFonts w:eastAsia="Comic Sans MS" w:cstheme="minorHAnsi"/>
                      <w:color w:val="000000" w:themeColor="text1"/>
                    </w:rPr>
                  </w:pPr>
                  <w:r w:rsidRPr="006C6BB7">
                    <w:rPr>
                      <w:rFonts w:eastAsia="Comic Sans MS" w:cstheme="minorHAnsi"/>
                    </w:rPr>
                    <w:t xml:space="preserve">Y1 - </w:t>
                  </w:r>
                  <w:r w:rsidRPr="006C6BB7">
                    <w:rPr>
                      <w:rFonts w:eastAsia="Comic Sans MS" w:cstheme="minorHAnsi"/>
                      <w:b/>
                      <w:bCs/>
                      <w:color w:val="000000" w:themeColor="text1"/>
                    </w:rPr>
                    <w:t>Changes within living memory</w:t>
                  </w:r>
                  <w:r w:rsidRPr="006C6BB7">
                    <w:rPr>
                      <w:rFonts w:eastAsia="Comic Sans MS" w:cstheme="minorHAnsi"/>
                      <w:color w:val="000000" w:themeColor="text1"/>
                    </w:rPr>
                    <w:t xml:space="preserve"> – My Life</w:t>
                  </w:r>
                </w:p>
                <w:p w:rsidRPr="006C6BB7" w:rsidR="006C6BB7" w:rsidP="006C6BB7" w:rsidRDefault="006C6BB7" w14:paraId="2BA2A5BD" w14:textId="11B86BA1">
                  <w:pPr>
                    <w:rPr>
                      <w:rFonts w:cstheme="minorHAnsi"/>
                    </w:rPr>
                  </w:pPr>
                  <w:r w:rsidRPr="006C6BB7">
                    <w:rPr>
                      <w:rFonts w:eastAsia="Comic Sans MS" w:cstheme="minorHAnsi"/>
                    </w:rPr>
                    <w:t xml:space="preserve">modern, </w:t>
                  </w:r>
                  <w:proofErr w:type="gramStart"/>
                  <w:r w:rsidRPr="006C6BB7">
                    <w:rPr>
                      <w:rFonts w:eastAsia="Comic Sans MS" w:cstheme="minorHAnsi"/>
                    </w:rPr>
                    <w:t>after,</w:t>
                  </w:r>
                  <w:proofErr w:type="gramEnd"/>
                  <w:r w:rsidRPr="006C6BB7">
                    <w:rPr>
                      <w:rFonts w:eastAsia="Comic Sans MS" w:cstheme="minorHAnsi"/>
                    </w:rPr>
                    <w:t xml:space="preserve"> now, then, before, new, newer, newest, old, older, oldest, future, century, present, past, future, history, today</w:t>
                  </w:r>
                </w:p>
              </w:tc>
              <w:tc>
                <w:tcPr>
                  <w:tcW w:w="5225" w:type="dxa"/>
                </w:tcPr>
                <w:p w:rsidRPr="006C6BB7" w:rsidR="006C6BB7" w:rsidP="006C6BB7" w:rsidRDefault="006C6BB7" w14:paraId="19BD1230" w14:textId="77777777">
                  <w:pPr>
                    <w:spacing w:after="200"/>
                    <w:rPr>
                      <w:rFonts w:eastAsia="Comic Sans MS" w:cstheme="minorHAnsi"/>
                    </w:rPr>
                  </w:pPr>
                  <w:r w:rsidRPr="006C6BB7">
                    <w:rPr>
                      <w:rFonts w:eastAsia="Comic Sans MS" w:cstheme="minorHAnsi"/>
                      <w:b/>
                      <w:bCs/>
                    </w:rPr>
                    <w:t>Y1 - Events beyond living memory that are significant nationally or globally</w:t>
                  </w:r>
                  <w:r w:rsidRPr="006C6BB7">
                    <w:rPr>
                      <w:rFonts w:eastAsia="Comic Sans MS" w:cstheme="minorHAnsi"/>
                    </w:rPr>
                    <w:t xml:space="preserve"> – dinosaurs/moon landing or other event based on children’s interests</w:t>
                  </w:r>
                </w:p>
                <w:p w:rsidRPr="006C6BB7" w:rsidR="006C6BB7" w:rsidP="006C6BB7" w:rsidRDefault="006C6BB7" w14:paraId="056F7CB4" w14:textId="77777777">
                  <w:pPr>
                    <w:spacing w:after="200"/>
                    <w:rPr>
                      <w:rFonts w:eastAsia="Comic Sans MS" w:cstheme="minorHAnsi"/>
                    </w:rPr>
                  </w:pPr>
                  <w:r w:rsidRPr="006C6BB7">
                    <w:rPr>
                      <w:rFonts w:eastAsia="Comic Sans MS" w:cstheme="minorHAnsi"/>
                    </w:rPr>
                    <w:t>past, present, future, extinct, long ago, before, after, change, dinosaurs</w:t>
                  </w:r>
                </w:p>
                <w:p w:rsidRPr="006C6BB7" w:rsidR="006C6BB7" w:rsidP="006C6BB7" w:rsidRDefault="006C6BB7" w14:paraId="210FC0E3" w14:textId="77777777">
                  <w:pPr>
                    <w:rPr>
                      <w:rFonts w:cstheme="minorHAnsi"/>
                      <w:b/>
                      <w:bCs/>
                    </w:rPr>
                  </w:pPr>
                </w:p>
              </w:tc>
              <w:tc>
                <w:tcPr>
                  <w:tcW w:w="5225" w:type="dxa"/>
                </w:tcPr>
                <w:p w:rsidRPr="006C6BB7" w:rsidR="006C6BB7" w:rsidP="006C6BB7" w:rsidRDefault="006C6BB7" w14:paraId="7467807B" w14:textId="77777777">
                  <w:pPr>
                    <w:spacing w:after="200"/>
                    <w:rPr>
                      <w:rFonts w:eastAsia="Comic Sans MS" w:cstheme="minorHAnsi"/>
                    </w:rPr>
                  </w:pPr>
                  <w:r w:rsidRPr="006C6BB7">
                    <w:rPr>
                      <w:rFonts w:eastAsia="Comic Sans MS" w:cstheme="minorHAnsi"/>
                      <w:b/>
                      <w:bCs/>
                    </w:rPr>
                    <w:t xml:space="preserve">Y1 - Significant historical events, </w:t>
                  </w:r>
                  <w:proofErr w:type="gramStart"/>
                  <w:r w:rsidRPr="006C6BB7">
                    <w:rPr>
                      <w:rFonts w:eastAsia="Comic Sans MS" w:cstheme="minorHAnsi"/>
                      <w:b/>
                      <w:bCs/>
                    </w:rPr>
                    <w:t>people</w:t>
                  </w:r>
                  <w:proofErr w:type="gramEnd"/>
                  <w:r w:rsidRPr="006C6BB7">
                    <w:rPr>
                      <w:rFonts w:eastAsia="Comic Sans MS" w:cstheme="minorHAnsi"/>
                      <w:b/>
                      <w:bCs/>
                    </w:rPr>
                    <w:t xml:space="preserve"> and places in their own locality. - </w:t>
                  </w:r>
                  <w:r w:rsidRPr="006C6BB7">
                    <w:rPr>
                      <w:rFonts w:eastAsia="Comic Sans MS" w:cstheme="minorHAnsi"/>
                    </w:rPr>
                    <w:t>Devonshire explorers</w:t>
                  </w:r>
                </w:p>
                <w:p w:rsidRPr="006C6BB7" w:rsidR="006C6BB7" w:rsidP="006C6BB7" w:rsidRDefault="006C6BB7" w14:paraId="41B8DB7B" w14:textId="77777777">
                  <w:pPr>
                    <w:spacing w:after="200"/>
                    <w:rPr>
                      <w:rFonts w:eastAsia="Comic Sans MS" w:cstheme="minorHAnsi"/>
                    </w:rPr>
                  </w:pPr>
                  <w:r w:rsidRPr="006C6BB7">
                    <w:rPr>
                      <w:rFonts w:eastAsia="Comic Sans MS" w:cstheme="minorHAnsi"/>
                    </w:rPr>
                    <w:t>past, present, future, long ago, before, after, change, explorers, voyage, Victorian times, Sir Walter Raleigh, Francis Drake, Robert Scott</w:t>
                  </w:r>
                </w:p>
                <w:p w:rsidRPr="006C6BB7" w:rsidR="006C6BB7" w:rsidP="006C6BB7" w:rsidRDefault="006C6BB7" w14:paraId="6BC8CDA1" w14:textId="77777777">
                  <w:pPr>
                    <w:rPr>
                      <w:rFonts w:cstheme="minorHAnsi"/>
                      <w:b/>
                      <w:bCs/>
                    </w:rPr>
                  </w:pPr>
                </w:p>
              </w:tc>
            </w:tr>
            <w:tr w:rsidRPr="006C6BB7" w:rsidR="006C6BB7" w:rsidTr="00AF0CF7" w14:paraId="7267C994" w14:textId="77777777">
              <w:tc>
                <w:tcPr>
                  <w:tcW w:w="5225" w:type="dxa"/>
                </w:tcPr>
                <w:p w:rsidRPr="006C6BB7" w:rsidR="006C6BB7" w:rsidP="006C6BB7" w:rsidRDefault="006C6BB7" w14:paraId="4C4F19AB" w14:textId="77777777">
                  <w:pPr>
                    <w:rPr>
                      <w:rFonts w:eastAsia="Comic Sans MS" w:cstheme="minorHAnsi"/>
                      <w:b/>
                      <w:bCs/>
                    </w:rPr>
                  </w:pPr>
                  <w:r w:rsidRPr="006C6BB7">
                    <w:rPr>
                      <w:rFonts w:eastAsia="Comic Sans MS" w:cstheme="minorHAnsi"/>
                      <w:b/>
                      <w:bCs/>
                    </w:rPr>
                    <w:t>Y2 – Historical vocab</w:t>
                  </w:r>
                </w:p>
                <w:p w:rsidRPr="006C6BB7" w:rsidR="006C6BB7" w:rsidP="006C6BB7" w:rsidRDefault="006C6BB7" w14:paraId="11988632" w14:textId="77777777">
                  <w:pPr>
                    <w:rPr>
                      <w:rFonts w:eastAsia="Comic Sans MS" w:cstheme="minorHAnsi"/>
                    </w:rPr>
                  </w:pPr>
                  <w:r w:rsidRPr="006C6BB7">
                    <w:rPr>
                      <w:rFonts w:eastAsia="Comic Sans MS" w:cstheme="minorHAnsi"/>
                    </w:rPr>
                    <w:t>modern, recent, long ago, older, present, century, in the past, present</w:t>
                  </w:r>
                </w:p>
              </w:tc>
              <w:tc>
                <w:tcPr>
                  <w:tcW w:w="5225" w:type="dxa"/>
                </w:tcPr>
                <w:p w:rsidRPr="006C6BB7" w:rsidR="006C6BB7" w:rsidP="006C6BB7" w:rsidRDefault="006C6BB7" w14:paraId="2360F42C" w14:textId="77777777">
                  <w:pPr>
                    <w:pStyle w:val="NoSpacing"/>
                    <w:rPr>
                      <w:rFonts w:eastAsia="Comic Sans MS" w:cstheme="minorHAnsi"/>
                    </w:rPr>
                  </w:pPr>
                  <w:r w:rsidRPr="006C6BB7">
                    <w:rPr>
                      <w:rFonts w:eastAsia="Comic Sans MS" w:cstheme="minorHAnsi"/>
                      <w:b/>
                      <w:bCs/>
                    </w:rPr>
                    <w:t>Y2 – Tudors</w:t>
                  </w:r>
                </w:p>
                <w:p w:rsidRPr="006C6BB7" w:rsidR="006C6BB7" w:rsidP="006C6BB7" w:rsidRDefault="006C6BB7" w14:paraId="598404D0" w14:textId="77777777">
                  <w:pPr>
                    <w:pStyle w:val="NoSpacing"/>
                    <w:rPr>
                      <w:rFonts w:eastAsia="Comic Sans MS" w:cstheme="minorHAnsi"/>
                    </w:rPr>
                  </w:pPr>
                  <w:r w:rsidRPr="006C6BB7">
                    <w:rPr>
                      <w:rFonts w:eastAsia="Comic Sans MS" w:cstheme="minorHAnsi"/>
                    </w:rPr>
                    <w:t>House, beam, chimney, thatch, roof, wattle and daub, Henry IIIV, status, wealth, nobles, potage, diet, partridge, marzipan, ale, lavish, doublet, breeches, corset, kirtle, gown, wool, silk, leather, satin, velvet, noblemen, cape, ruff, hose, chemise, farthingale, petticoat, kirtle</w:t>
                  </w:r>
                </w:p>
                <w:p w:rsidRPr="006C6BB7" w:rsidR="006C6BB7" w:rsidP="006C6BB7" w:rsidRDefault="006C6BB7" w14:paraId="38B98EAF" w14:textId="77777777">
                  <w:pPr>
                    <w:rPr>
                      <w:rFonts w:cstheme="minorHAnsi"/>
                      <w:b/>
                    </w:rPr>
                  </w:pPr>
                </w:p>
              </w:tc>
              <w:tc>
                <w:tcPr>
                  <w:tcW w:w="5225" w:type="dxa"/>
                </w:tcPr>
                <w:p w:rsidRPr="006C6BB7" w:rsidR="006C6BB7" w:rsidP="006C6BB7" w:rsidRDefault="006C6BB7" w14:paraId="41A3915D" w14:textId="77777777">
                  <w:pPr>
                    <w:pStyle w:val="NoSpacing"/>
                    <w:rPr>
                      <w:rFonts w:eastAsia="Comic Sans MS" w:cstheme="minorHAnsi"/>
                    </w:rPr>
                  </w:pPr>
                  <w:r w:rsidRPr="006C6BB7">
                    <w:rPr>
                      <w:rFonts w:eastAsia="Comic Sans MS" w:cstheme="minorHAnsi"/>
                      <w:b/>
                      <w:bCs/>
                    </w:rPr>
                    <w:t>Y2 - Romans</w:t>
                  </w:r>
                </w:p>
                <w:p w:rsidRPr="006C6BB7" w:rsidR="006C6BB7" w:rsidP="006C6BB7" w:rsidRDefault="006C6BB7" w14:paraId="3B0C62B2" w14:textId="77777777">
                  <w:pPr>
                    <w:pStyle w:val="NoSpacing"/>
                    <w:rPr>
                      <w:rFonts w:eastAsia="Comic Sans MS" w:cstheme="minorHAnsi"/>
                    </w:rPr>
                  </w:pPr>
                  <w:r w:rsidRPr="006C6BB7">
                    <w:rPr>
                      <w:rFonts w:eastAsia="Comic Sans MS" w:cstheme="minorHAnsi"/>
                    </w:rPr>
                    <w:t xml:space="preserve">Romans, invasion, conquest, empire, </w:t>
                  </w:r>
                  <w:proofErr w:type="spellStart"/>
                  <w:r w:rsidRPr="006C6BB7">
                    <w:rPr>
                      <w:rFonts w:eastAsia="Comic Sans MS" w:cstheme="minorHAnsi"/>
                    </w:rPr>
                    <w:t>Julias</w:t>
                  </w:r>
                  <w:proofErr w:type="spellEnd"/>
                  <w:r w:rsidRPr="006C6BB7">
                    <w:rPr>
                      <w:rFonts w:eastAsia="Comic Sans MS" w:cstheme="minorHAnsi"/>
                    </w:rPr>
                    <w:t xml:space="preserve"> Caesar, Emperor Claudius, conquer, occupy, Roman road, camber, highway, Boudica, rebellion, Hadrian, turret, milecastle, fort, Picts, Gods, Goddesses, rituals, sacrifice, worship, festival, omen, superstition, prayer</w:t>
                  </w:r>
                </w:p>
                <w:p w:rsidRPr="006C6BB7" w:rsidR="006C6BB7" w:rsidP="006C6BB7" w:rsidRDefault="006C6BB7" w14:paraId="65330C32" w14:textId="77777777">
                  <w:pPr>
                    <w:rPr>
                      <w:rFonts w:cstheme="minorHAnsi"/>
                      <w:b/>
                    </w:rPr>
                  </w:pPr>
                </w:p>
              </w:tc>
            </w:tr>
          </w:tbl>
          <w:p w:rsidRPr="006C6BB7" w:rsidR="006C6BB7" w:rsidP="006C6BB7" w:rsidRDefault="006C6BB7" w14:paraId="12AD36CB" w14:textId="77777777">
            <w:pPr>
              <w:rPr>
                <w:rFonts w:cstheme="minorHAnsi"/>
                <w:b/>
              </w:rPr>
            </w:pPr>
          </w:p>
          <w:p w:rsidRPr="00F84035" w:rsidR="006C6BB7" w:rsidP="006C6BB7" w:rsidRDefault="006C6BB7" w14:paraId="1A1BBF53" w14:textId="77777777">
            <w:pPr>
              <w:rPr>
                <w:rFonts w:cstheme="minorHAnsi"/>
                <w:b/>
                <w:bCs/>
                <w:sz w:val="24"/>
                <w:szCs w:val="24"/>
                <w:highlight w:val="yellow"/>
              </w:rPr>
            </w:pPr>
            <w:r w:rsidRPr="00F84035">
              <w:rPr>
                <w:rFonts w:cstheme="minorHAnsi"/>
                <w:b/>
                <w:bCs/>
                <w:sz w:val="24"/>
                <w:szCs w:val="24"/>
              </w:rPr>
              <w:t xml:space="preserve">Lower KS2 History Vocabulary List </w:t>
            </w:r>
          </w:p>
          <w:p w:rsidRPr="006C6BB7" w:rsidR="006C6BB7" w:rsidP="006C6BB7" w:rsidRDefault="006C6BB7" w14:paraId="358781C2" w14:textId="77777777">
            <w:pPr>
              <w:rPr>
                <w:rFonts w:cstheme="minorHAnsi"/>
                <w:b/>
                <w:bCs/>
              </w:rPr>
            </w:pPr>
          </w:p>
          <w:tbl>
            <w:tblPr>
              <w:tblStyle w:val="TableGrid"/>
              <w:tblW w:w="5000" w:type="pct"/>
              <w:tblLayout w:type="fixed"/>
              <w:tblLook w:val="04A0" w:firstRow="1" w:lastRow="0" w:firstColumn="1" w:lastColumn="0" w:noHBand="0" w:noVBand="1"/>
            </w:tblPr>
            <w:tblGrid>
              <w:gridCol w:w="3159"/>
              <w:gridCol w:w="3159"/>
              <w:gridCol w:w="3153"/>
              <w:gridCol w:w="3152"/>
              <w:gridCol w:w="3152"/>
            </w:tblGrid>
            <w:tr w:rsidRPr="006C6BB7" w:rsidR="006C6BB7" w:rsidTr="00AF0CF7" w14:paraId="0C8D979F" w14:textId="77777777">
              <w:trPr>
                <w:trHeight w:val="286"/>
              </w:trPr>
              <w:tc>
                <w:tcPr>
                  <w:tcW w:w="1001" w:type="pct"/>
                </w:tcPr>
                <w:p w:rsidRPr="006C6BB7" w:rsidR="006C6BB7" w:rsidP="006C6BB7" w:rsidRDefault="006C6BB7" w14:paraId="2A89C891" w14:textId="77777777">
                  <w:pPr>
                    <w:rPr>
                      <w:rFonts w:cstheme="minorHAnsi"/>
                      <w:u w:val="single"/>
                    </w:rPr>
                  </w:pPr>
                  <w:r w:rsidRPr="006C6BB7">
                    <w:rPr>
                      <w:rFonts w:cstheme="minorHAnsi"/>
                      <w:u w:val="single"/>
                    </w:rPr>
                    <w:t>The Victorians</w:t>
                  </w:r>
                </w:p>
                <w:p w:rsidRPr="006C6BB7" w:rsidR="006C6BB7" w:rsidP="006C6BB7" w:rsidRDefault="006C6BB7" w14:paraId="02E03B65" w14:textId="77777777">
                  <w:pPr>
                    <w:rPr>
                      <w:rFonts w:cstheme="minorHAnsi"/>
                    </w:rPr>
                  </w:pPr>
                  <w:r w:rsidRPr="006C6BB7">
                    <w:rPr>
                      <w:rStyle w:val="normaltextrun"/>
                      <w:rFonts w:cstheme="minorHAnsi"/>
                      <w:shd w:val="clear" w:color="auto" w:fill="FFFFFF"/>
                    </w:rPr>
                    <w:t>Queen Victoria, Albert, Workhouse, invention, Victorian, steam engine, Punch and Judy, rich, poor, chimney sweep, slate, chalk, cane, blackboard, abacus, whip &amp; top, yo-yo, Diablo, horse, carriage, mangle, quill, ink, empire</w:t>
                  </w:r>
                  <w:r w:rsidRPr="006C6BB7">
                    <w:rPr>
                      <w:rStyle w:val="normaltextrun"/>
                      <w:rFonts w:cstheme="minorHAnsi"/>
                    </w:rPr>
                    <w:t xml:space="preserve">, </w:t>
                  </w:r>
                  <w:r w:rsidRPr="006C6BB7">
                    <w:rPr>
                      <w:rStyle w:val="normaltextrun"/>
                      <w:rFonts w:cstheme="minorHAnsi"/>
                      <w:shd w:val="clear" w:color="auto" w:fill="FFFFFF"/>
                    </w:rPr>
                    <w:t xml:space="preserve">sources, primary sources, secondary sources, </w:t>
                  </w:r>
                  <w:proofErr w:type="gramStart"/>
                  <w:r w:rsidRPr="006C6BB7">
                    <w:rPr>
                      <w:rStyle w:val="normaltextrun"/>
                      <w:rFonts w:cstheme="minorHAnsi"/>
                      <w:shd w:val="clear" w:color="auto" w:fill="FFFFFF"/>
                    </w:rPr>
                    <w:t>eye witnesses</w:t>
                  </w:r>
                  <w:proofErr w:type="gramEnd"/>
                </w:p>
                <w:p w:rsidRPr="006C6BB7" w:rsidR="006C6BB7" w:rsidP="006C6BB7" w:rsidRDefault="006C6BB7" w14:paraId="6F534790" w14:textId="77777777">
                  <w:pPr>
                    <w:rPr>
                      <w:rFonts w:cstheme="minorHAnsi"/>
                    </w:rPr>
                  </w:pPr>
                </w:p>
                <w:p w:rsidRPr="006C6BB7" w:rsidR="006C6BB7" w:rsidP="006C6BB7" w:rsidRDefault="006C6BB7" w14:paraId="68ED5028" w14:textId="77777777">
                  <w:pPr>
                    <w:rPr>
                      <w:rFonts w:cstheme="minorHAnsi"/>
                    </w:rPr>
                  </w:pPr>
                </w:p>
                <w:p w:rsidRPr="006C6BB7" w:rsidR="006C6BB7" w:rsidP="006C6BB7" w:rsidRDefault="006C6BB7" w14:paraId="7328EE36" w14:textId="77777777">
                  <w:pPr>
                    <w:rPr>
                      <w:rFonts w:cstheme="minorHAnsi"/>
                    </w:rPr>
                  </w:pPr>
                </w:p>
                <w:p w:rsidRPr="006C6BB7" w:rsidR="006C6BB7" w:rsidP="006C6BB7" w:rsidRDefault="006C6BB7" w14:paraId="04478C1A" w14:textId="77777777">
                  <w:pPr>
                    <w:rPr>
                      <w:rFonts w:cstheme="minorHAnsi"/>
                    </w:rPr>
                  </w:pPr>
                </w:p>
                <w:p w:rsidRPr="006C6BB7" w:rsidR="006C6BB7" w:rsidP="006C6BB7" w:rsidRDefault="006C6BB7" w14:paraId="47D665EF" w14:textId="77777777">
                  <w:pPr>
                    <w:rPr>
                      <w:rFonts w:cstheme="minorHAnsi"/>
                    </w:rPr>
                  </w:pPr>
                </w:p>
                <w:p w:rsidRPr="006C6BB7" w:rsidR="006C6BB7" w:rsidP="006C6BB7" w:rsidRDefault="006C6BB7" w14:paraId="07116D46" w14:textId="77777777">
                  <w:pPr>
                    <w:rPr>
                      <w:rFonts w:cstheme="minorHAnsi"/>
                    </w:rPr>
                  </w:pPr>
                </w:p>
                <w:p w:rsidRPr="006C6BB7" w:rsidR="006C6BB7" w:rsidP="006C6BB7" w:rsidRDefault="006C6BB7" w14:paraId="4299DC0A" w14:textId="77777777">
                  <w:pPr>
                    <w:rPr>
                      <w:rFonts w:cstheme="minorHAnsi"/>
                    </w:rPr>
                  </w:pPr>
                </w:p>
                <w:p w:rsidRPr="006C6BB7" w:rsidR="006C6BB7" w:rsidP="006C6BB7" w:rsidRDefault="006C6BB7" w14:paraId="239B3BA9" w14:textId="77777777">
                  <w:pPr>
                    <w:rPr>
                      <w:rFonts w:cstheme="minorHAnsi"/>
                    </w:rPr>
                  </w:pPr>
                </w:p>
                <w:p w:rsidRPr="006C6BB7" w:rsidR="006C6BB7" w:rsidP="006C6BB7" w:rsidRDefault="006C6BB7" w14:paraId="154C7593" w14:textId="77777777">
                  <w:pPr>
                    <w:rPr>
                      <w:rFonts w:cstheme="minorHAnsi"/>
                    </w:rPr>
                  </w:pPr>
                </w:p>
                <w:p w:rsidRPr="006C6BB7" w:rsidR="006C6BB7" w:rsidP="006C6BB7" w:rsidRDefault="006C6BB7" w14:paraId="31473E34" w14:textId="77777777">
                  <w:pPr>
                    <w:rPr>
                      <w:rFonts w:cstheme="minorHAnsi"/>
                    </w:rPr>
                  </w:pPr>
                </w:p>
              </w:tc>
              <w:tc>
                <w:tcPr>
                  <w:tcW w:w="1001" w:type="pct"/>
                </w:tcPr>
                <w:p w:rsidRPr="006C6BB7" w:rsidR="006C6BB7" w:rsidP="006C6BB7" w:rsidRDefault="006C6BB7" w14:paraId="152A1467" w14:textId="77777777">
                  <w:pPr>
                    <w:rPr>
                      <w:rFonts w:cstheme="minorHAnsi"/>
                      <w:u w:val="single"/>
                    </w:rPr>
                  </w:pPr>
                  <w:r w:rsidRPr="006C6BB7">
                    <w:rPr>
                      <w:rFonts w:cstheme="minorHAnsi"/>
                      <w:u w:val="single"/>
                    </w:rPr>
                    <w:lastRenderedPageBreak/>
                    <w:t>Ancient Greece</w:t>
                  </w:r>
                </w:p>
                <w:p w:rsidRPr="006C6BB7" w:rsidR="006C6BB7" w:rsidP="006C6BB7" w:rsidRDefault="006C6BB7" w14:paraId="0A5D8026" w14:textId="77777777">
                  <w:pPr>
                    <w:textAlignment w:val="baseline"/>
                    <w:rPr>
                      <w:rFonts w:eastAsia="Times New Roman" w:cstheme="minorHAnsi"/>
                    </w:rPr>
                  </w:pPr>
                  <w:r w:rsidRPr="006C6BB7">
                    <w:rPr>
                      <w:rFonts w:eastAsia="Times New Roman" w:cstheme="minorHAnsi"/>
                    </w:rPr>
                    <w:t>Timeline, AD, BC, chronological order, place, position, ancient, modern </w:t>
                  </w:r>
                </w:p>
                <w:p w:rsidRPr="006C6BB7" w:rsidR="006C6BB7" w:rsidP="006C6BB7" w:rsidRDefault="006C6BB7" w14:paraId="4009E548" w14:textId="77777777">
                  <w:pPr>
                    <w:textAlignment w:val="baseline"/>
                    <w:rPr>
                      <w:rFonts w:eastAsia="Times New Roman" w:cstheme="minorHAnsi"/>
                    </w:rPr>
                  </w:pPr>
                  <w:r w:rsidRPr="006C6BB7">
                    <w:rPr>
                      <w:rFonts w:eastAsia="Times New Roman" w:cstheme="minorHAnsi"/>
                    </w:rPr>
                    <w:t>Empire, Europe, Asia, conquer, battle, city state, invasion, invade</w:t>
                  </w:r>
                </w:p>
                <w:p w:rsidRPr="006C6BB7" w:rsidR="006C6BB7" w:rsidP="006C6BB7" w:rsidRDefault="006C6BB7" w14:paraId="56ADCCD4" w14:textId="77777777">
                  <w:pPr>
                    <w:textAlignment w:val="baseline"/>
                    <w:rPr>
                      <w:rFonts w:eastAsia="Times New Roman" w:cstheme="minorHAnsi"/>
                    </w:rPr>
                  </w:pPr>
                  <w:r w:rsidRPr="006C6BB7">
                    <w:rPr>
                      <w:rFonts w:eastAsia="Times New Roman" w:cstheme="minorHAnsi"/>
                    </w:rPr>
                    <w:t>Democracy, </w:t>
                  </w:r>
                  <w:proofErr w:type="spellStart"/>
                  <w:r w:rsidRPr="006C6BB7">
                    <w:rPr>
                      <w:rFonts w:eastAsia="Times New Roman" w:cstheme="minorHAnsi"/>
                    </w:rPr>
                    <w:t>Ekkleria</w:t>
                  </w:r>
                  <w:proofErr w:type="spellEnd"/>
                  <w:r w:rsidRPr="006C6BB7">
                    <w:rPr>
                      <w:rFonts w:eastAsia="Times New Roman" w:cstheme="minorHAnsi"/>
                    </w:rPr>
                    <w:t>, Boule, </w:t>
                  </w:r>
                  <w:proofErr w:type="spellStart"/>
                  <w:r w:rsidRPr="006C6BB7">
                    <w:rPr>
                      <w:rFonts w:eastAsia="Times New Roman" w:cstheme="minorHAnsi"/>
                    </w:rPr>
                    <w:t>Dikasteria</w:t>
                  </w:r>
                  <w:proofErr w:type="spellEnd"/>
                  <w:r w:rsidRPr="006C6BB7">
                    <w:rPr>
                      <w:rFonts w:eastAsia="Times New Roman" w:cstheme="minorHAnsi"/>
                    </w:rPr>
                    <w:t>, member of parliament, vote, citizen, politics, represent, state </w:t>
                  </w:r>
                </w:p>
                <w:p w:rsidRPr="006C6BB7" w:rsidR="006C6BB7" w:rsidP="006C6BB7" w:rsidRDefault="006C6BB7" w14:paraId="6497BA67" w14:textId="77777777">
                  <w:pPr>
                    <w:textAlignment w:val="baseline"/>
                    <w:rPr>
                      <w:rFonts w:eastAsia="Times New Roman" w:cstheme="minorHAnsi"/>
                    </w:rPr>
                  </w:pPr>
                  <w:r w:rsidRPr="006C6BB7">
                    <w:rPr>
                      <w:rFonts w:eastAsia="Times New Roman" w:cstheme="minorHAnsi"/>
                    </w:rPr>
                    <w:lastRenderedPageBreak/>
                    <w:t xml:space="preserve">Gods and Goddesses, Hercules, Hermes, Zeus, Poseidon, Ares, Aphrodite, Theseus, Achilles, Odysseus, Perseus, Jason, Minotaur, Gorgon, Hydra, Cyclops, Cerberus, Chimera, myths. </w:t>
                  </w:r>
                </w:p>
                <w:p w:rsidRPr="006C6BB7" w:rsidR="006C6BB7" w:rsidP="006C6BB7" w:rsidRDefault="006C6BB7" w14:paraId="2BD6F602" w14:textId="77777777">
                  <w:pPr>
                    <w:textAlignment w:val="baseline"/>
                    <w:rPr>
                      <w:rFonts w:eastAsia="Times New Roman" w:cstheme="minorHAnsi"/>
                    </w:rPr>
                  </w:pPr>
                  <w:r w:rsidRPr="006C6BB7">
                    <w:rPr>
                      <w:rFonts w:eastAsia="Times New Roman" w:cstheme="minorHAnsi"/>
                    </w:rPr>
                    <w:t>Olympics, sprint, wrestling, boxing, long jump, javelin, discus, chariot racing, pentathlon, pankration. </w:t>
                  </w:r>
                </w:p>
                <w:p w:rsidRPr="006C6BB7" w:rsidR="006C6BB7" w:rsidP="006C6BB7" w:rsidRDefault="006C6BB7" w14:paraId="70A8767A" w14:textId="77777777">
                  <w:pPr>
                    <w:textAlignment w:val="baseline"/>
                    <w:rPr>
                      <w:rFonts w:eastAsia="Times New Roman" w:cstheme="minorHAnsi"/>
                    </w:rPr>
                  </w:pPr>
                  <w:r w:rsidRPr="006C6BB7">
                    <w:rPr>
                      <w:rFonts w:eastAsia="Times New Roman" w:cstheme="minorHAnsi"/>
                    </w:rPr>
                    <w:t xml:space="preserve">Home Life agora, amphora, chiton, altar, </w:t>
                  </w:r>
                  <w:r w:rsidRPr="006C6BB7">
                    <w:rPr>
                      <w:rStyle w:val="normaltextrun"/>
                      <w:rFonts w:cstheme="minorHAnsi"/>
                      <w:shd w:val="clear" w:color="auto" w:fill="FFFFFF"/>
                    </w:rPr>
                    <w:t>sources, primary sources, secondary sources</w:t>
                  </w:r>
                </w:p>
                <w:p w:rsidRPr="006C6BB7" w:rsidR="006C6BB7" w:rsidP="006C6BB7" w:rsidRDefault="006C6BB7" w14:paraId="09D618AA" w14:textId="77777777">
                  <w:pPr>
                    <w:rPr>
                      <w:rFonts w:cstheme="minorHAnsi"/>
                    </w:rPr>
                  </w:pPr>
                </w:p>
              </w:tc>
              <w:tc>
                <w:tcPr>
                  <w:tcW w:w="999" w:type="pct"/>
                </w:tcPr>
                <w:p w:rsidRPr="006C6BB7" w:rsidR="006C6BB7" w:rsidP="006C6BB7" w:rsidRDefault="006C6BB7" w14:paraId="757CEC6C" w14:textId="77777777">
                  <w:pPr>
                    <w:rPr>
                      <w:rFonts w:cstheme="minorHAnsi"/>
                      <w:u w:val="single"/>
                    </w:rPr>
                  </w:pPr>
                  <w:r w:rsidRPr="006C6BB7">
                    <w:rPr>
                      <w:rFonts w:cstheme="minorHAnsi"/>
                      <w:u w:val="single"/>
                    </w:rPr>
                    <w:lastRenderedPageBreak/>
                    <w:t>The Romans</w:t>
                  </w:r>
                </w:p>
                <w:p w:rsidRPr="006C6BB7" w:rsidR="006C6BB7" w:rsidP="006C6BB7" w:rsidRDefault="006C6BB7" w14:paraId="5486F40D" w14:textId="77777777">
                  <w:pPr>
                    <w:rPr>
                      <w:rFonts w:cstheme="minorHAnsi"/>
                    </w:rPr>
                  </w:pPr>
                  <w:r w:rsidRPr="006C6BB7">
                    <w:rPr>
                      <w:rStyle w:val="normaltextrun"/>
                      <w:rFonts w:cstheme="minorHAnsi"/>
                      <w:shd w:val="clear" w:color="auto" w:fill="FFFFFF"/>
                    </w:rPr>
                    <w:t xml:space="preserve">Empire, Roman, Julius Caesar, Spread, invade, army, roads, soldier, structure of the army, Exeter, Hadrian’s wall, Boudicca, rebellion, coliseum, mosaic, culture, beliefs, roman gods, bath, toga, villa, gladiator, amphitheatre, chariot, barbarian, mythology, basilica, pantheon, shield, sword, coin, Rome, slave, sewer, viaducts, </w:t>
                  </w:r>
                  <w:r w:rsidRPr="006C6BB7">
                    <w:rPr>
                      <w:rStyle w:val="normaltextrun"/>
                      <w:rFonts w:cstheme="minorHAnsi"/>
                      <w:shd w:val="clear" w:color="auto" w:fill="FFFFFF"/>
                    </w:rPr>
                    <w:lastRenderedPageBreak/>
                    <w:t>sources, primary sources, secondary sources</w:t>
                  </w:r>
                </w:p>
              </w:tc>
              <w:tc>
                <w:tcPr>
                  <w:tcW w:w="999" w:type="pct"/>
                </w:tcPr>
                <w:p w:rsidRPr="006C6BB7" w:rsidR="006C6BB7" w:rsidP="006C6BB7" w:rsidRDefault="006C6BB7" w14:paraId="584D8AA3" w14:textId="77777777">
                  <w:pPr>
                    <w:rPr>
                      <w:rFonts w:cstheme="minorHAnsi"/>
                      <w:u w:val="single"/>
                    </w:rPr>
                  </w:pPr>
                  <w:r w:rsidRPr="006C6BB7">
                    <w:rPr>
                      <w:rFonts w:cstheme="minorHAnsi"/>
                      <w:u w:val="single"/>
                    </w:rPr>
                    <w:lastRenderedPageBreak/>
                    <w:t>Historical European Artists</w:t>
                  </w:r>
                </w:p>
                <w:p w:rsidRPr="006C6BB7" w:rsidR="006C6BB7" w:rsidP="006C6BB7" w:rsidRDefault="006C6BB7" w14:paraId="31CC68FB" w14:textId="77777777">
                  <w:pPr>
                    <w:rPr>
                      <w:rFonts w:cstheme="minorHAnsi"/>
                      <w:u w:val="single"/>
                    </w:rPr>
                  </w:pPr>
                  <w:r w:rsidRPr="006C6BB7">
                    <w:rPr>
                      <w:rFonts w:cstheme="minorHAnsi"/>
                      <w:u w:val="single"/>
                    </w:rPr>
                    <w:t>(Linked to Art Curriculum)</w:t>
                  </w:r>
                </w:p>
                <w:p w:rsidRPr="006C6BB7" w:rsidR="006C6BB7" w:rsidP="006C6BB7" w:rsidRDefault="006C6BB7" w14:paraId="09E42FE4" w14:textId="77777777">
                  <w:pPr>
                    <w:rPr>
                      <w:rFonts w:cstheme="minorHAnsi"/>
                    </w:rPr>
                  </w:pPr>
                  <w:r w:rsidRPr="006C6BB7">
                    <w:rPr>
                      <w:rStyle w:val="normaltextrun"/>
                      <w:rFonts w:cstheme="minorHAnsi"/>
                      <w:shd w:val="clear" w:color="auto" w:fill="FFFFFF"/>
                    </w:rPr>
                    <w:t>pointillism, impressionist technique, sketch media, pastel, colour mixing, impasto </w:t>
                  </w:r>
                </w:p>
                <w:p w:rsidRPr="006C6BB7" w:rsidR="006C6BB7" w:rsidP="006C6BB7" w:rsidRDefault="006C6BB7" w14:paraId="120DF4FA" w14:textId="77777777">
                  <w:pPr>
                    <w:rPr>
                      <w:rFonts w:cstheme="minorHAnsi"/>
                    </w:rPr>
                  </w:pPr>
                </w:p>
                <w:p w:rsidRPr="006C6BB7" w:rsidR="006C6BB7" w:rsidP="006C6BB7" w:rsidRDefault="006C6BB7" w14:paraId="3C7BE8AC" w14:textId="77777777">
                  <w:pPr>
                    <w:rPr>
                      <w:rFonts w:cstheme="minorHAnsi"/>
                    </w:rPr>
                  </w:pPr>
                </w:p>
                <w:p w:rsidRPr="006C6BB7" w:rsidR="006C6BB7" w:rsidP="006C6BB7" w:rsidRDefault="006C6BB7" w14:paraId="7899DDC1" w14:textId="77777777">
                  <w:pPr>
                    <w:rPr>
                      <w:rFonts w:cstheme="minorHAnsi"/>
                    </w:rPr>
                  </w:pPr>
                </w:p>
                <w:p w:rsidRPr="006C6BB7" w:rsidR="006C6BB7" w:rsidP="006C6BB7" w:rsidRDefault="006C6BB7" w14:paraId="41DD3C0F" w14:textId="77777777">
                  <w:pPr>
                    <w:rPr>
                      <w:rFonts w:cstheme="minorHAnsi"/>
                    </w:rPr>
                  </w:pPr>
                </w:p>
                <w:p w:rsidRPr="006C6BB7" w:rsidR="006C6BB7" w:rsidP="006C6BB7" w:rsidRDefault="006C6BB7" w14:paraId="5F55EA88" w14:textId="77777777">
                  <w:pPr>
                    <w:rPr>
                      <w:rFonts w:cstheme="minorHAnsi"/>
                    </w:rPr>
                  </w:pPr>
                </w:p>
                <w:p w:rsidRPr="006C6BB7" w:rsidR="006C6BB7" w:rsidP="006C6BB7" w:rsidRDefault="006C6BB7" w14:paraId="7E135080" w14:textId="77777777">
                  <w:pPr>
                    <w:rPr>
                      <w:rFonts w:cstheme="minorHAnsi"/>
                    </w:rPr>
                  </w:pPr>
                </w:p>
              </w:tc>
              <w:tc>
                <w:tcPr>
                  <w:tcW w:w="999" w:type="pct"/>
                </w:tcPr>
                <w:p w:rsidRPr="006C6BB7" w:rsidR="006C6BB7" w:rsidP="006C6BB7" w:rsidRDefault="006C6BB7" w14:paraId="46042A52" w14:textId="77777777">
                  <w:pPr>
                    <w:rPr>
                      <w:rFonts w:cstheme="minorHAnsi"/>
                      <w:u w:val="single"/>
                    </w:rPr>
                  </w:pPr>
                  <w:r w:rsidRPr="006C6BB7">
                    <w:rPr>
                      <w:rFonts w:cstheme="minorHAnsi"/>
                      <w:u w:val="single"/>
                    </w:rPr>
                    <w:t xml:space="preserve">Classical Composers </w:t>
                  </w:r>
                </w:p>
                <w:p w:rsidRPr="006C6BB7" w:rsidR="006C6BB7" w:rsidP="006C6BB7" w:rsidRDefault="006C6BB7" w14:paraId="28D87451" w14:textId="77777777">
                  <w:pPr>
                    <w:rPr>
                      <w:rFonts w:cstheme="minorHAnsi"/>
                      <w:u w:val="single"/>
                    </w:rPr>
                  </w:pPr>
                  <w:r w:rsidRPr="006C6BB7">
                    <w:rPr>
                      <w:rFonts w:cstheme="minorHAnsi"/>
                      <w:u w:val="single"/>
                    </w:rPr>
                    <w:t>(Linked to Music Curriculum)</w:t>
                  </w:r>
                </w:p>
                <w:p w:rsidRPr="006C6BB7" w:rsidR="006C6BB7" w:rsidP="006C6BB7" w:rsidRDefault="006C6BB7" w14:paraId="12F309D1" w14:textId="77777777">
                  <w:pPr>
                    <w:rPr>
                      <w:rFonts w:cstheme="minorHAnsi"/>
                    </w:rPr>
                  </w:pPr>
                  <w:r w:rsidRPr="006C6BB7">
                    <w:rPr>
                      <w:rFonts w:cstheme="minorHAnsi"/>
                    </w:rPr>
                    <w:t xml:space="preserve">Composer, orchestra, instruments, musical notes, scores, </w:t>
                  </w:r>
                  <w:r w:rsidRPr="006C6BB7">
                    <w:rPr>
                      <w:rFonts w:cstheme="minorHAnsi"/>
                      <w:color w:val="0B0C0C"/>
                      <w:shd w:val="clear" w:color="auto" w:fill="FFFFFF"/>
                    </w:rPr>
                    <w:t>musical composition, solo, ensemble, accuracy, fluency, control and expression, musical notations</w:t>
                  </w:r>
                  <w:r w:rsidRPr="006C6BB7">
                    <w:rPr>
                      <w:rFonts w:cstheme="minorHAnsi"/>
                    </w:rPr>
                    <w:t xml:space="preserve"> </w:t>
                  </w:r>
                </w:p>
                <w:p w:rsidRPr="006C6BB7" w:rsidR="006C6BB7" w:rsidP="006C6BB7" w:rsidRDefault="006C6BB7" w14:paraId="10CC47DB" w14:textId="77777777">
                  <w:pPr>
                    <w:rPr>
                      <w:rFonts w:cstheme="minorHAnsi"/>
                    </w:rPr>
                  </w:pPr>
                </w:p>
                <w:p w:rsidRPr="006C6BB7" w:rsidR="006C6BB7" w:rsidP="006C6BB7" w:rsidRDefault="006C6BB7" w14:paraId="07ED677E" w14:textId="77777777">
                  <w:pPr>
                    <w:rPr>
                      <w:rFonts w:cstheme="minorHAnsi"/>
                    </w:rPr>
                  </w:pPr>
                </w:p>
                <w:p w:rsidRPr="006C6BB7" w:rsidR="006C6BB7" w:rsidP="006C6BB7" w:rsidRDefault="006C6BB7" w14:paraId="39A7F277" w14:textId="77777777">
                  <w:pPr>
                    <w:rPr>
                      <w:rFonts w:cstheme="minorHAnsi"/>
                    </w:rPr>
                  </w:pPr>
                </w:p>
                <w:p w:rsidRPr="006C6BB7" w:rsidR="006C6BB7" w:rsidP="006C6BB7" w:rsidRDefault="006C6BB7" w14:paraId="7B0D80B7" w14:textId="77777777">
                  <w:pPr>
                    <w:rPr>
                      <w:rFonts w:cstheme="minorHAnsi"/>
                    </w:rPr>
                  </w:pPr>
                </w:p>
                <w:p w:rsidRPr="006C6BB7" w:rsidR="006C6BB7" w:rsidP="006C6BB7" w:rsidRDefault="006C6BB7" w14:paraId="500FE33E" w14:textId="77777777">
                  <w:pPr>
                    <w:rPr>
                      <w:rFonts w:cstheme="minorHAnsi"/>
                    </w:rPr>
                  </w:pPr>
                </w:p>
              </w:tc>
            </w:tr>
          </w:tbl>
          <w:p w:rsidRPr="006C6BB7" w:rsidR="006C6BB7" w:rsidP="006C6BB7" w:rsidRDefault="006C6BB7" w14:paraId="2EFE56ED" w14:textId="77777777">
            <w:pPr>
              <w:rPr>
                <w:rFonts w:cstheme="minorHAnsi"/>
                <w:b/>
                <w:bCs/>
              </w:rPr>
            </w:pPr>
          </w:p>
          <w:p w:rsidRPr="00F84035" w:rsidR="006C6BB7" w:rsidP="006C6BB7" w:rsidRDefault="006C6BB7" w14:paraId="6E59835C" w14:textId="77777777">
            <w:pPr>
              <w:rPr>
                <w:rFonts w:cstheme="minorHAnsi"/>
                <w:b/>
                <w:bCs/>
                <w:sz w:val="24"/>
                <w:szCs w:val="24"/>
                <w:highlight w:val="yellow"/>
              </w:rPr>
            </w:pPr>
            <w:r w:rsidRPr="00F84035">
              <w:rPr>
                <w:rFonts w:cstheme="minorHAnsi"/>
                <w:b/>
                <w:bCs/>
                <w:sz w:val="24"/>
                <w:szCs w:val="24"/>
              </w:rPr>
              <w:t xml:space="preserve">Upper KS2 History Vocabulary List </w:t>
            </w:r>
          </w:p>
          <w:p w:rsidRPr="006C6BB7" w:rsidR="006C6BB7" w:rsidP="006C6BB7" w:rsidRDefault="006C6BB7" w14:paraId="60288052" w14:textId="77777777">
            <w:pPr>
              <w:rPr>
                <w:rFonts w:cstheme="minorHAnsi"/>
                <w:b/>
                <w:bCs/>
              </w:rPr>
            </w:pPr>
          </w:p>
          <w:tbl>
            <w:tblPr>
              <w:tblStyle w:val="TableGrid"/>
              <w:tblW w:w="5000" w:type="pct"/>
              <w:tblLayout w:type="fixed"/>
              <w:tblLook w:val="04A0" w:firstRow="1" w:lastRow="0" w:firstColumn="1" w:lastColumn="0" w:noHBand="0" w:noVBand="1"/>
            </w:tblPr>
            <w:tblGrid>
              <w:gridCol w:w="2255"/>
              <w:gridCol w:w="2255"/>
              <w:gridCol w:w="2253"/>
              <w:gridCol w:w="2253"/>
              <w:gridCol w:w="2253"/>
              <w:gridCol w:w="2253"/>
              <w:gridCol w:w="2253"/>
            </w:tblGrid>
            <w:tr w:rsidRPr="006C6BB7" w:rsidR="006C6BB7" w:rsidTr="00AF0CF7" w14:paraId="37DE491C" w14:textId="77777777">
              <w:trPr>
                <w:trHeight w:val="253"/>
              </w:trPr>
              <w:tc>
                <w:tcPr>
                  <w:tcW w:w="715" w:type="pct"/>
                </w:tcPr>
                <w:p w:rsidRPr="006C6BB7" w:rsidR="006C6BB7" w:rsidP="006C6BB7" w:rsidRDefault="006C6BB7" w14:paraId="0CCFC49A" w14:textId="77777777">
                  <w:pPr>
                    <w:rPr>
                      <w:rFonts w:cstheme="minorHAnsi"/>
                    </w:rPr>
                  </w:pPr>
                  <w:r w:rsidRPr="006C6BB7">
                    <w:rPr>
                      <w:rFonts w:cstheme="minorHAnsi"/>
                    </w:rPr>
                    <w:t>Anachronism, chronological order, era/period B.C.E (Before the Common Era), C.E (The Common Era), B.C (Before Christ), A.D (Anno Domini), millennium, thousands of years,</w:t>
                  </w:r>
                </w:p>
                <w:p w:rsidRPr="006C6BB7" w:rsidR="006C6BB7" w:rsidP="006C6BB7" w:rsidRDefault="006C6BB7" w14:paraId="19B5F042" w14:textId="77777777">
                  <w:pPr>
                    <w:rPr>
                      <w:rFonts w:cstheme="minorHAnsi"/>
                    </w:rPr>
                  </w:pPr>
                  <w:r w:rsidRPr="006C6BB7">
                    <w:rPr>
                      <w:rFonts w:cstheme="minorHAnsi"/>
                    </w:rPr>
                    <w:t xml:space="preserve">impact, effects, consequences, legacy, significance, cause/s, change, continuity, </w:t>
                  </w:r>
                  <w:r w:rsidRPr="006C6BB7">
                    <w:rPr>
                      <w:rFonts w:cstheme="minorHAnsi"/>
                    </w:rPr>
                    <w:lastRenderedPageBreak/>
                    <w:t xml:space="preserve">extent of, extent of change, </w:t>
                  </w:r>
                </w:p>
                <w:p w:rsidRPr="006C6BB7" w:rsidR="006C6BB7" w:rsidP="006C6BB7" w:rsidRDefault="006C6BB7" w14:paraId="73CEE32C" w14:textId="77777777">
                  <w:pPr>
                    <w:rPr>
                      <w:rFonts w:cstheme="minorHAnsi"/>
                    </w:rPr>
                  </w:pPr>
                  <w:r w:rsidRPr="006C6BB7">
                    <w:rPr>
                      <w:rFonts w:cstheme="minorHAnsi"/>
                    </w:rPr>
                    <w:t xml:space="preserve">my conclusion is that historian </w:t>
                  </w:r>
                </w:p>
                <w:p w:rsidRPr="006C6BB7" w:rsidR="006C6BB7" w:rsidP="006C6BB7" w:rsidRDefault="006C6BB7" w14:paraId="62EE0EF6" w14:textId="77777777">
                  <w:pPr>
                    <w:rPr>
                      <w:rFonts w:cstheme="minorHAnsi"/>
                    </w:rPr>
                  </w:pPr>
                  <w:r w:rsidRPr="006C6BB7">
                    <w:rPr>
                      <w:rFonts w:cstheme="minorHAnsi"/>
                    </w:rPr>
                    <w:t>archaeologist, archaeology</w:t>
                  </w:r>
                </w:p>
                <w:p w:rsidRPr="006C6BB7" w:rsidR="006C6BB7" w:rsidP="006C6BB7" w:rsidRDefault="006C6BB7" w14:paraId="61C0D67F" w14:textId="77777777">
                  <w:pPr>
                    <w:rPr>
                      <w:rFonts w:cstheme="minorHAnsi"/>
                    </w:rPr>
                  </w:pPr>
                </w:p>
              </w:tc>
              <w:tc>
                <w:tcPr>
                  <w:tcW w:w="715" w:type="pct"/>
                </w:tcPr>
                <w:p w:rsidRPr="006C6BB7" w:rsidR="006C6BB7" w:rsidP="006C6BB7" w:rsidRDefault="006C6BB7" w14:paraId="3DF1ABE4" w14:textId="77777777">
                  <w:pPr>
                    <w:rPr>
                      <w:rFonts w:cstheme="minorHAnsi"/>
                    </w:rPr>
                  </w:pPr>
                  <w:r w:rsidRPr="006C6BB7">
                    <w:rPr>
                      <w:rFonts w:cstheme="minorHAnsi"/>
                    </w:rPr>
                    <w:lastRenderedPageBreak/>
                    <w:t xml:space="preserve">Stone Age, Iron Age, Celts, Ancient civilisations, Ancient Egyptians, Egyptologist, Ancient Greece, The Ancient Greeks, The Saxons, The Vikings, The Dark Ages, Middle Ages, The Georgians, The Victorians, The Industrial Revolution, 20th century, </w:t>
                  </w:r>
                </w:p>
              </w:tc>
              <w:tc>
                <w:tcPr>
                  <w:tcW w:w="714" w:type="pct"/>
                </w:tcPr>
                <w:p w:rsidRPr="006C6BB7" w:rsidR="006C6BB7" w:rsidP="006C6BB7" w:rsidRDefault="006C6BB7" w14:paraId="7B5C16ED" w14:textId="77777777">
                  <w:pPr>
                    <w:rPr>
                      <w:rFonts w:cstheme="minorHAnsi"/>
                    </w:rPr>
                  </w:pPr>
                  <w:r w:rsidRPr="006C6BB7">
                    <w:rPr>
                      <w:rFonts w:cstheme="minorHAnsi"/>
                    </w:rPr>
                    <w:t>World War I, World War II, trench, war, recruit, alliance, Blitz, Home Front, morale,</w:t>
                  </w:r>
                </w:p>
                <w:p w:rsidRPr="006C6BB7" w:rsidR="006C6BB7" w:rsidP="006C6BB7" w:rsidRDefault="006C6BB7" w14:paraId="16E87EC8" w14:textId="77777777">
                  <w:pPr>
                    <w:rPr>
                      <w:rFonts w:cstheme="minorHAnsi"/>
                    </w:rPr>
                  </w:pPr>
                </w:p>
              </w:tc>
              <w:tc>
                <w:tcPr>
                  <w:tcW w:w="714" w:type="pct"/>
                </w:tcPr>
                <w:p w:rsidRPr="006C6BB7" w:rsidR="006C6BB7" w:rsidP="006C6BB7" w:rsidRDefault="006C6BB7" w14:paraId="70547BB8" w14:textId="77777777">
                  <w:pPr>
                    <w:rPr>
                      <w:rFonts w:cstheme="minorHAnsi"/>
                    </w:rPr>
                  </w:pPr>
                  <w:r w:rsidRPr="006C6BB7">
                    <w:rPr>
                      <w:rFonts w:cstheme="minorHAnsi"/>
                    </w:rPr>
                    <w:t xml:space="preserve">Democracy, Parliament, vote, suffrage, Houses of Parliament, represent, </w:t>
                  </w:r>
                </w:p>
                <w:p w:rsidRPr="006C6BB7" w:rsidR="006C6BB7" w:rsidP="006C6BB7" w:rsidRDefault="006C6BB7" w14:paraId="741B4378" w14:textId="77777777">
                  <w:pPr>
                    <w:rPr>
                      <w:rFonts w:cstheme="minorHAnsi"/>
                    </w:rPr>
                  </w:pPr>
                </w:p>
              </w:tc>
              <w:tc>
                <w:tcPr>
                  <w:tcW w:w="714" w:type="pct"/>
                </w:tcPr>
                <w:p w:rsidRPr="006C6BB7" w:rsidR="006C6BB7" w:rsidP="006C6BB7" w:rsidRDefault="006C6BB7" w14:paraId="54F835B9" w14:textId="77777777">
                  <w:pPr>
                    <w:rPr>
                      <w:rFonts w:cstheme="minorHAnsi"/>
                    </w:rPr>
                  </w:pPr>
                  <w:r w:rsidRPr="006C6BB7">
                    <w:rPr>
                      <w:rFonts w:cstheme="minorHAnsi"/>
                    </w:rPr>
                    <w:t xml:space="preserve">Native Americans, culture, stereotype, diversity, traditional, view, attitudes, </w:t>
                  </w:r>
                </w:p>
                <w:p w:rsidRPr="006C6BB7" w:rsidR="006C6BB7" w:rsidP="006C6BB7" w:rsidRDefault="006C6BB7" w14:paraId="5131E009" w14:textId="77777777">
                  <w:pPr>
                    <w:rPr>
                      <w:rFonts w:cstheme="minorHAnsi"/>
                    </w:rPr>
                  </w:pPr>
                </w:p>
                <w:p w:rsidRPr="006C6BB7" w:rsidR="006C6BB7" w:rsidP="006C6BB7" w:rsidRDefault="006C6BB7" w14:paraId="016C8D58" w14:textId="77777777">
                  <w:pPr>
                    <w:rPr>
                      <w:rFonts w:cstheme="minorHAnsi"/>
                    </w:rPr>
                  </w:pPr>
                  <w:r w:rsidRPr="006C6BB7">
                    <w:rPr>
                      <w:rFonts w:cstheme="minorHAnsi"/>
                    </w:rPr>
                    <w:t xml:space="preserve">The Ancient Maya, Central America, Mexico, empire, city-state, </w:t>
                  </w:r>
                  <w:proofErr w:type="spellStart"/>
                  <w:r w:rsidRPr="006C6BB7">
                    <w:rPr>
                      <w:rFonts w:cstheme="minorHAnsi"/>
                    </w:rPr>
                    <w:t>pok</w:t>
                  </w:r>
                  <w:proofErr w:type="spellEnd"/>
                  <w:r w:rsidRPr="006C6BB7">
                    <w:rPr>
                      <w:rFonts w:cstheme="minorHAnsi"/>
                    </w:rPr>
                    <w:t>-ta-</w:t>
                  </w:r>
                  <w:proofErr w:type="spellStart"/>
                  <w:r w:rsidRPr="006C6BB7">
                    <w:rPr>
                      <w:rFonts w:cstheme="minorHAnsi"/>
                    </w:rPr>
                    <w:t>pok</w:t>
                  </w:r>
                  <w:proofErr w:type="spellEnd"/>
                  <w:r w:rsidRPr="006C6BB7">
                    <w:rPr>
                      <w:rFonts w:cstheme="minorHAnsi"/>
                    </w:rPr>
                    <w:t>, stele,</w:t>
                  </w:r>
                </w:p>
              </w:tc>
              <w:tc>
                <w:tcPr>
                  <w:tcW w:w="714" w:type="pct"/>
                </w:tcPr>
                <w:p w:rsidRPr="006C6BB7" w:rsidR="006C6BB7" w:rsidP="006C6BB7" w:rsidRDefault="006C6BB7" w14:paraId="3C7714CD" w14:textId="77777777">
                  <w:pPr>
                    <w:rPr>
                      <w:rFonts w:cstheme="minorHAnsi"/>
                    </w:rPr>
                  </w:pPr>
                  <w:r w:rsidRPr="006C6BB7">
                    <w:rPr>
                      <w:rFonts w:cstheme="minorHAnsi"/>
                    </w:rPr>
                    <w:t xml:space="preserve">astrology, astronomy, codex, excavate, cenote, </w:t>
                  </w:r>
                </w:p>
                <w:p w:rsidRPr="006C6BB7" w:rsidR="006C6BB7" w:rsidP="006C6BB7" w:rsidRDefault="006C6BB7" w14:paraId="3F65E047" w14:textId="77777777">
                  <w:pPr>
                    <w:rPr>
                      <w:rFonts w:cstheme="minorHAnsi"/>
                    </w:rPr>
                  </w:pPr>
                </w:p>
              </w:tc>
              <w:tc>
                <w:tcPr>
                  <w:tcW w:w="714" w:type="pct"/>
                </w:tcPr>
                <w:p w:rsidRPr="006C6BB7" w:rsidR="006C6BB7" w:rsidP="006C6BB7" w:rsidRDefault="006C6BB7" w14:paraId="4259E700" w14:textId="77777777">
                  <w:pPr>
                    <w:rPr>
                      <w:rFonts w:cstheme="minorHAnsi"/>
                    </w:rPr>
                  </w:pPr>
                  <w:r w:rsidRPr="006C6BB7">
                    <w:rPr>
                      <w:rFonts w:cstheme="minorHAnsi"/>
                    </w:rPr>
                    <w:t xml:space="preserve">variety of sources, different experiences, this source, suggests </w:t>
                  </w:r>
                  <w:proofErr w:type="gramStart"/>
                  <w:r w:rsidRPr="006C6BB7">
                    <w:rPr>
                      <w:rFonts w:cstheme="minorHAnsi"/>
                    </w:rPr>
                    <w:t>that,</w:t>
                  </w:r>
                  <w:proofErr w:type="gramEnd"/>
                  <w:r w:rsidRPr="006C6BB7">
                    <w:rPr>
                      <w:rFonts w:cstheme="minorHAnsi"/>
                    </w:rPr>
                    <w:t xml:space="preserve"> I can infer that, impression, the source omits to mention, the purpose, reliability, </w:t>
                  </w:r>
                </w:p>
                <w:p w:rsidRPr="006C6BB7" w:rsidR="006C6BB7" w:rsidP="006C6BB7" w:rsidRDefault="006C6BB7" w14:paraId="0DFFB15C" w14:textId="77777777">
                  <w:pPr>
                    <w:rPr>
                      <w:rFonts w:cstheme="minorHAnsi"/>
                    </w:rPr>
                  </w:pPr>
                  <w:r w:rsidRPr="006C6BB7">
                    <w:rPr>
                      <w:rFonts w:cstheme="minorHAnsi"/>
                    </w:rPr>
                    <w:t xml:space="preserve">propaganda, one sided, biased, motive, mistake, primary, evidence, </w:t>
                  </w:r>
                  <w:proofErr w:type="gramStart"/>
                  <w:r w:rsidRPr="006C6BB7">
                    <w:rPr>
                      <w:rFonts w:cstheme="minorHAnsi"/>
                    </w:rPr>
                    <w:t>eye witness</w:t>
                  </w:r>
                  <w:proofErr w:type="gramEnd"/>
                  <w:r w:rsidRPr="006C6BB7">
                    <w:rPr>
                      <w:rFonts w:cstheme="minorHAnsi"/>
                    </w:rPr>
                    <w:t xml:space="preserve">, Secondary, evidence, could have been, might have been, this source suggests that, </w:t>
                  </w:r>
                  <w:r w:rsidRPr="006C6BB7">
                    <w:rPr>
                      <w:rFonts w:cstheme="minorHAnsi"/>
                    </w:rPr>
                    <w:lastRenderedPageBreak/>
                    <w:t xml:space="preserve">this source doesn’t show that, reliable, could have been, might have been, may be, </w:t>
                  </w:r>
                </w:p>
                <w:p w:rsidRPr="006C6BB7" w:rsidR="006C6BB7" w:rsidP="006C6BB7" w:rsidRDefault="006C6BB7" w14:paraId="2543DF67" w14:textId="77777777">
                  <w:pPr>
                    <w:rPr>
                      <w:rFonts w:cstheme="minorHAnsi"/>
                    </w:rPr>
                  </w:pPr>
                </w:p>
              </w:tc>
            </w:tr>
          </w:tbl>
          <w:p w:rsidR="006C6BB7" w:rsidP="006C6BB7" w:rsidRDefault="006C6BB7" w14:paraId="65A79714" w14:textId="341E7860">
            <w:pPr>
              <w:rPr>
                <w:rFonts w:cstheme="minorHAnsi"/>
              </w:rPr>
            </w:pPr>
          </w:p>
          <w:p w:rsidR="00F30442" w:rsidP="00BC3E67" w:rsidRDefault="00BC3E67" w14:paraId="1CBE03CA" w14:textId="6DDE17C6">
            <w:pPr>
              <w:rPr>
                <w:rFonts w:eastAsia="Comic Sans MS" w:cstheme="minorHAnsi"/>
                <w:color w:val="000000" w:themeColor="text1"/>
              </w:rPr>
            </w:pPr>
            <w:r w:rsidRPr="00BC3E67">
              <w:rPr>
                <w:rFonts w:eastAsia="Comic Sans MS" w:cstheme="minorHAnsi"/>
                <w:color w:val="000000" w:themeColor="text1"/>
              </w:rPr>
              <w:t xml:space="preserve">Our </w:t>
            </w:r>
            <w:proofErr w:type="gramStart"/>
            <w:r w:rsidRPr="00BC3E67">
              <w:rPr>
                <w:rFonts w:eastAsia="Comic Sans MS" w:cstheme="minorHAnsi"/>
                <w:color w:val="000000" w:themeColor="text1"/>
              </w:rPr>
              <w:t>History</w:t>
            </w:r>
            <w:proofErr w:type="gramEnd"/>
            <w:r w:rsidRPr="00BC3E67">
              <w:rPr>
                <w:rFonts w:eastAsia="Comic Sans MS" w:cstheme="minorHAnsi"/>
                <w:color w:val="000000" w:themeColor="text1"/>
              </w:rPr>
              <w:t xml:space="preserve"> curriculum is delivered as a two-year rolling programme in KS2 as we have classes in curriculum phases.  We incorporate History into our </w:t>
            </w:r>
            <w:r w:rsidR="000D3940">
              <w:rPr>
                <w:rFonts w:eastAsia="Comic Sans MS" w:cstheme="minorHAnsi"/>
                <w:color w:val="000000" w:themeColor="text1"/>
              </w:rPr>
              <w:t>topic-themed</w:t>
            </w:r>
            <w:r w:rsidRPr="00BC3E67">
              <w:rPr>
                <w:rFonts w:eastAsia="Comic Sans MS" w:cstheme="minorHAnsi"/>
                <w:color w:val="000000" w:themeColor="text1"/>
              </w:rPr>
              <w:t xml:space="preserve"> learning; children are immersed </w:t>
            </w:r>
            <w:r w:rsidR="000D3940">
              <w:rPr>
                <w:rFonts w:eastAsia="Comic Sans MS" w:cstheme="minorHAnsi"/>
                <w:color w:val="000000" w:themeColor="text1"/>
              </w:rPr>
              <w:t>in</w:t>
            </w:r>
            <w:r w:rsidRPr="00BC3E67">
              <w:rPr>
                <w:rFonts w:eastAsia="Comic Sans MS" w:cstheme="minorHAnsi"/>
                <w:color w:val="000000" w:themeColor="text1"/>
              </w:rPr>
              <w:t xml:space="preserve"> the subject using a variety of practical and cross-curricular learning opportunities. </w:t>
            </w:r>
          </w:p>
          <w:p w:rsidR="00F30442" w:rsidP="00BC3E67" w:rsidRDefault="00F30442" w14:paraId="72E146FE" w14:textId="77777777">
            <w:pPr>
              <w:rPr>
                <w:rFonts w:eastAsia="Comic Sans MS" w:cstheme="minorHAnsi"/>
                <w:color w:val="000000" w:themeColor="text1"/>
              </w:rPr>
            </w:pPr>
          </w:p>
          <w:p w:rsidR="00F30442" w:rsidP="00BC3E67" w:rsidRDefault="00BC3E67" w14:paraId="287BE708" w14:textId="1B7B167E">
            <w:pPr>
              <w:rPr>
                <w:rFonts w:eastAsia="Comic Sans MS" w:cstheme="minorHAnsi"/>
                <w:color w:val="000000" w:themeColor="text1"/>
              </w:rPr>
            </w:pPr>
            <w:r w:rsidRPr="00BC3E67">
              <w:rPr>
                <w:rFonts w:eastAsia="Comic Sans MS" w:cstheme="minorHAnsi"/>
                <w:color w:val="000000" w:themeColor="text1"/>
              </w:rPr>
              <w:t>This is taught weekly or in blocks across each term</w:t>
            </w:r>
            <w:r w:rsidR="00C32F9A">
              <w:rPr>
                <w:rFonts w:eastAsia="Comic Sans MS" w:cstheme="minorHAnsi"/>
                <w:color w:val="000000" w:themeColor="text1"/>
              </w:rPr>
              <w:t xml:space="preserve"> u</w:t>
            </w:r>
            <w:r w:rsidRPr="00BC3E67">
              <w:rPr>
                <w:rFonts w:eastAsia="Comic Sans MS" w:cstheme="minorHAnsi"/>
                <w:color w:val="000000" w:themeColor="text1"/>
              </w:rPr>
              <w:t xml:space="preserve">sing a ‘big question’ to start the topic and subsequent ‘mini questions’ develop </w:t>
            </w:r>
            <w:r w:rsidR="00F30442">
              <w:rPr>
                <w:rFonts w:eastAsia="Comic Sans MS" w:cstheme="minorHAnsi"/>
                <w:color w:val="000000" w:themeColor="text1"/>
              </w:rPr>
              <w:t xml:space="preserve">the </w:t>
            </w:r>
            <w:r w:rsidRPr="00BC3E67">
              <w:rPr>
                <w:rFonts w:eastAsia="Comic Sans MS" w:cstheme="minorHAnsi"/>
                <w:color w:val="000000" w:themeColor="text1"/>
              </w:rPr>
              <w:t xml:space="preserve">children’s interests, investigative and </w:t>
            </w:r>
            <w:r w:rsidR="00F30442">
              <w:rPr>
                <w:rFonts w:eastAsia="Comic Sans MS" w:cstheme="minorHAnsi"/>
                <w:color w:val="000000" w:themeColor="text1"/>
              </w:rPr>
              <w:t>inquiry</w:t>
            </w:r>
            <w:r w:rsidRPr="00BC3E67">
              <w:rPr>
                <w:rFonts w:eastAsia="Comic Sans MS" w:cstheme="minorHAnsi"/>
                <w:color w:val="000000" w:themeColor="text1"/>
              </w:rPr>
              <w:t xml:space="preserve"> skills. </w:t>
            </w:r>
          </w:p>
          <w:p w:rsidR="00F30442" w:rsidP="00BC3E67" w:rsidRDefault="00F30442" w14:paraId="1DD9EEDA" w14:textId="77777777">
            <w:pPr>
              <w:rPr>
                <w:rFonts w:eastAsia="Comic Sans MS" w:cstheme="minorHAnsi"/>
                <w:color w:val="000000" w:themeColor="text1"/>
              </w:rPr>
            </w:pPr>
          </w:p>
          <w:p w:rsidR="00BC3E67" w:rsidP="7EA9E700" w:rsidRDefault="00BC3E67" w14:paraId="6F6D7D52" w14:textId="1C34488A">
            <w:pPr>
              <w:rPr>
                <w:rFonts w:eastAsia="Comic Sans MS" w:cs="Calibri" w:cstheme="minorAscii"/>
                <w:color w:val="000000" w:themeColor="text1"/>
              </w:rPr>
            </w:pPr>
            <w:r w:rsidRPr="7EA9E700" w:rsidR="00BC3E67">
              <w:rPr>
                <w:rFonts w:eastAsia="Comic Sans MS" w:cs="Calibri" w:cstheme="minorAscii"/>
                <w:color w:val="000000" w:themeColor="text1" w:themeTint="FF" w:themeShade="FF"/>
              </w:rPr>
              <w:t xml:space="preserve">When planning lessons teachers ensure that historical skills </w:t>
            </w:r>
            <w:r w:rsidRPr="7EA9E700" w:rsidR="000D3940">
              <w:rPr>
                <w:rFonts w:eastAsia="Comic Sans MS" w:cs="Calibri" w:cstheme="minorAscii"/>
                <w:color w:val="000000" w:themeColor="text1" w:themeTint="FF" w:themeShade="FF"/>
              </w:rPr>
              <w:t>are included</w:t>
            </w:r>
            <w:r w:rsidRPr="7EA9E700" w:rsidR="00BC3E67">
              <w:rPr>
                <w:rFonts w:eastAsia="Comic Sans MS" w:cs="Calibri" w:cstheme="minorAscii"/>
                <w:color w:val="000000" w:themeColor="text1" w:themeTint="FF" w:themeShade="FF"/>
              </w:rPr>
              <w:t xml:space="preserve"> and developed upon as well as knowledge-based learning. </w:t>
            </w:r>
            <w:r w:rsidRPr="7EA9E700" w:rsidR="00BC3E67">
              <w:rPr>
                <w:rFonts w:eastAsia="Comic Sans MS" w:cs="Calibri" w:cstheme="minorAscii"/>
                <w:color w:val="000000" w:themeColor="text1" w:themeTint="FF" w:themeShade="FF"/>
              </w:rPr>
              <w:t>Learning is adapted or topics extended to follow children’s interest</w:t>
            </w:r>
            <w:r w:rsidRPr="7EA9E700" w:rsidR="00BC3E67">
              <w:rPr>
                <w:rFonts w:eastAsia="Comic Sans MS" w:cs="Calibri" w:cstheme="minorAscii"/>
                <w:color w:val="000000" w:themeColor="text1" w:themeTint="FF" w:themeShade="FF"/>
              </w:rPr>
              <w:t xml:space="preserve"> whilst still focusing on the ‘big question’.</w:t>
            </w:r>
          </w:p>
          <w:p w:rsidR="00BA521B" w:rsidP="7EA9E700" w:rsidRDefault="00BA521B" w14:paraId="2C8103D7" w14:textId="77777777">
            <w:pPr>
              <w:rPr>
                <w:rFonts w:eastAsia="Comic Sans MS" w:cs="Calibri" w:cstheme="minorAscii"/>
                <w:color w:val="000000" w:themeColor="text1"/>
              </w:rPr>
            </w:pPr>
          </w:p>
          <w:p w:rsidR="00BA521B" w:rsidP="7EA9E700" w:rsidRDefault="00BA521B" w14:paraId="13969745" w14:textId="36E19B53">
            <w:pPr>
              <w:rPr>
                <w:rFonts w:eastAsia="Comic Sans MS" w:cs="Calibri" w:cstheme="minorAscii"/>
                <w:color w:val="000000" w:themeColor="text1"/>
              </w:rPr>
            </w:pPr>
            <w:r w:rsidRPr="7EA9E700" w:rsidR="00BA521B">
              <w:rPr>
                <w:rFonts w:eastAsia="Comic Sans MS" w:cs="Calibri" w:cstheme="minorAscii"/>
                <w:color w:val="000000" w:themeColor="text1" w:themeTint="FF" w:themeShade="FF"/>
              </w:rPr>
              <w:t xml:space="preserve">We use our </w:t>
            </w:r>
            <w:r w:rsidRPr="7EA9E700" w:rsidR="00C361C2">
              <w:rPr>
                <w:rFonts w:eastAsia="Comic Sans MS" w:cs="Calibri" w:cstheme="minorAscii"/>
                <w:color w:val="000000" w:themeColor="text1" w:themeTint="FF" w:themeShade="FF"/>
              </w:rPr>
              <w:t>Outdoor Learning sessions where appropriate to support and complement our History Topics</w:t>
            </w:r>
            <w:r w:rsidRPr="7EA9E700" w:rsidR="0059561F">
              <w:rPr>
                <w:rFonts w:eastAsia="Comic Sans MS" w:cs="Calibri" w:cstheme="minorAscii"/>
                <w:color w:val="000000" w:themeColor="text1" w:themeTint="FF" w:themeShade="FF"/>
              </w:rPr>
              <w:t>. Children are taught ne</w:t>
            </w:r>
            <w:r w:rsidRPr="7EA9E700" w:rsidR="0017486E">
              <w:rPr>
                <w:rFonts w:eastAsia="Comic Sans MS" w:cs="Calibri" w:cstheme="minorAscii"/>
                <w:color w:val="000000" w:themeColor="text1" w:themeTint="FF" w:themeShade="FF"/>
              </w:rPr>
              <w:t>w or prior taught knowledge</w:t>
            </w:r>
            <w:r w:rsidRPr="7EA9E700" w:rsidR="00C70F9F">
              <w:rPr>
                <w:rFonts w:eastAsia="Comic Sans MS" w:cs="Calibri" w:cstheme="minorAscii"/>
                <w:color w:val="000000" w:themeColor="text1" w:themeTint="FF" w:themeShade="FF"/>
              </w:rPr>
              <w:t xml:space="preserve"> to build upon their understanding</w:t>
            </w:r>
            <w:r w:rsidRPr="7EA9E700" w:rsidR="00273B64">
              <w:rPr>
                <w:rFonts w:eastAsia="Comic Sans MS" w:cs="Calibri" w:cstheme="minorAscii"/>
                <w:color w:val="000000" w:themeColor="text1" w:themeTint="FF" w:themeShade="FF"/>
              </w:rPr>
              <w:t xml:space="preserve">. For </w:t>
            </w:r>
            <w:r w:rsidRPr="7EA9E700" w:rsidR="00273B64">
              <w:rPr>
                <w:rFonts w:eastAsia="Comic Sans MS" w:cs="Calibri" w:cstheme="minorAscii"/>
                <w:color w:val="000000" w:themeColor="text1" w:themeTint="FF" w:themeShade="FF"/>
              </w:rPr>
              <w:t>example,</w:t>
            </w:r>
            <w:r w:rsidRPr="7EA9E700" w:rsidR="00273B64">
              <w:rPr>
                <w:rFonts w:eastAsia="Comic Sans MS" w:cs="Calibri" w:cstheme="minorAscii"/>
                <w:color w:val="000000" w:themeColor="text1" w:themeTint="FF" w:themeShade="FF"/>
              </w:rPr>
              <w:t xml:space="preserve"> Roman Numeral clocks, build their own Roman Amphitheatre, WW2 Bomb Shelters, Ancient Gree</w:t>
            </w:r>
            <w:r w:rsidRPr="7EA9E700" w:rsidR="00273B64">
              <w:rPr>
                <w:rFonts w:eastAsia="Comic Sans MS" w:cs="Calibri" w:cstheme="minorAscii"/>
                <w:color w:val="000000" w:themeColor="text1" w:themeTint="FF" w:themeShade="FF"/>
              </w:rPr>
              <w:t>k Olympic events and historical</w:t>
            </w:r>
            <w:r w:rsidRPr="7EA9E700" w:rsidR="00A256E6">
              <w:rPr>
                <w:rFonts w:eastAsia="Comic Sans MS" w:cs="Calibri" w:cstheme="minorAscii"/>
                <w:color w:val="000000" w:themeColor="text1" w:themeTint="FF" w:themeShade="FF"/>
              </w:rPr>
              <w:t xml:space="preserve"> toys.</w:t>
            </w:r>
          </w:p>
          <w:p w:rsidR="00B74426" w:rsidP="7EA9E700" w:rsidRDefault="00B74426" w14:paraId="4B8480D7" w14:textId="77777777">
            <w:pPr>
              <w:rPr>
                <w:rFonts w:eastAsia="Comic Sans MS" w:cs="Calibri" w:cstheme="minorAscii"/>
                <w:color w:val="000000" w:themeColor="text1"/>
              </w:rPr>
            </w:pPr>
          </w:p>
          <w:p w:rsidRPr="00BC3E67" w:rsidR="00B74426" w:rsidP="7EA9E700" w:rsidRDefault="00B74426" w14:paraId="4A50CF0F" w14:textId="3E35C507">
            <w:pPr>
              <w:rPr>
                <w:rFonts w:eastAsia="Comic Sans MS" w:cs="Calibri" w:cstheme="minorAscii"/>
                <w:color w:val="000000" w:themeColor="text1"/>
              </w:rPr>
            </w:pPr>
            <w:r w:rsidRPr="7EA9E700" w:rsidR="00B74426">
              <w:rPr>
                <w:rFonts w:eastAsia="Comic Sans MS" w:cs="Calibri" w:cstheme="minorAscii"/>
                <w:color w:val="000000" w:themeColor="text1" w:themeTint="FF" w:themeShade="FF"/>
              </w:rPr>
              <w:t xml:space="preserve">We build on a child’s vocabulary </w:t>
            </w:r>
            <w:r w:rsidRPr="7EA9E700" w:rsidR="00B74426">
              <w:rPr>
                <w:rFonts w:eastAsia="Comic Sans MS" w:cs="Calibri" w:cstheme="minorAscii"/>
                <w:color w:val="000000" w:themeColor="text1" w:themeTint="FF" w:themeShade="FF"/>
              </w:rPr>
              <w:t>b</w:t>
            </w:r>
            <w:r w:rsidRPr="7EA9E700" w:rsidR="00D231BC">
              <w:rPr>
                <w:rFonts w:eastAsia="Comic Sans MS" w:cs="Calibri" w:cstheme="minorAscii"/>
                <w:color w:val="000000" w:themeColor="text1" w:themeTint="FF" w:themeShade="FF"/>
              </w:rPr>
              <w:t>y teaching the children subject specific vocabulary at the beginning of each topic. Teacher’s will continually model the use of these Tier 3 words throughout the topic, which the children will become more secure in as they develop their understanding of the topic they are learning about.</w:t>
            </w:r>
            <w:r w:rsidRPr="7EA9E700" w:rsidR="00B74426">
              <w:rPr>
                <w:rFonts w:eastAsia="Comic Sans MS" w:cs="Calibri" w:cstheme="minorAscii"/>
                <w:color w:val="000000" w:themeColor="text1" w:themeTint="FF" w:themeShade="FF"/>
              </w:rPr>
              <w:t xml:space="preserve"> </w:t>
            </w:r>
          </w:p>
          <w:p w:rsidRPr="006C6BB7" w:rsidR="00F84035" w:rsidP="7EA9E700" w:rsidRDefault="00F84035" w14:paraId="0FFCB77F" w14:textId="77777777">
            <w:pPr>
              <w:rPr>
                <w:rFonts w:cs="Calibri" w:cstheme="minorAscii"/>
              </w:rPr>
            </w:pPr>
          </w:p>
          <w:p w:rsidRPr="001B3A0D" w:rsidR="001B3A0D" w:rsidP="7EA9E700" w:rsidRDefault="001B3A0D" w14:paraId="4370EFD0" w14:textId="6E62C3DD">
            <w:pPr>
              <w:rPr>
                <w:rFonts w:eastAsia="Comic Sans MS" w:cs="Calibri" w:cstheme="minorAscii"/>
                <w:color w:val="000000" w:themeColor="text1" w:themeTint="FF" w:themeShade="FF"/>
              </w:rPr>
            </w:pPr>
            <w:r w:rsidRPr="7EA9E700" w:rsidR="001B3A0D">
              <w:rPr>
                <w:rFonts w:eastAsia="Comic Sans MS" w:cs="Calibri" w:cstheme="minorAscii"/>
                <w:color w:val="000000" w:themeColor="text1" w:themeTint="FF" w:themeShade="FF"/>
              </w:rPr>
              <w:t xml:space="preserve">Through exploring artefacts (old toys), school visits (Museum, </w:t>
            </w:r>
            <w:r w:rsidRPr="7EA9E700" w:rsidR="00C24E40">
              <w:rPr>
                <w:rFonts w:eastAsia="Comic Sans MS" w:cs="Calibri" w:cstheme="minorAscii"/>
                <w:color w:val="000000" w:themeColor="text1" w:themeTint="FF" w:themeShade="FF"/>
              </w:rPr>
              <w:t xml:space="preserve">Bygones, Paignton Zoo, </w:t>
            </w:r>
            <w:r w:rsidRPr="7EA9E700" w:rsidR="007D6692">
              <w:rPr>
                <w:rFonts w:eastAsia="Comic Sans MS" w:cs="Calibri" w:cstheme="minorAscii"/>
                <w:color w:val="000000" w:themeColor="text1" w:themeTint="FF" w:themeShade="FF"/>
              </w:rPr>
              <w:t>Dawlish Warren</w:t>
            </w:r>
            <w:r w:rsidRPr="7EA9E700" w:rsidR="001B3A0D">
              <w:rPr>
                <w:rFonts w:eastAsia="Comic Sans MS" w:cs="Calibri" w:cstheme="minorAscii"/>
                <w:color w:val="000000" w:themeColor="text1" w:themeTint="FF" w:themeShade="FF"/>
              </w:rPr>
              <w:t>), visitors to the school (parents, grandparents, historical people) and immersing themselves in historical themed days (Victorian school day,</w:t>
            </w:r>
            <w:r w:rsidRPr="7EA9E700" w:rsidR="007D6692">
              <w:rPr>
                <w:rFonts w:eastAsia="Comic Sans MS" w:cs="Calibri" w:cstheme="minorAscii"/>
                <w:color w:val="000000" w:themeColor="text1" w:themeTint="FF" w:themeShade="FF"/>
              </w:rPr>
              <w:t xml:space="preserve"> Roman and Viking Day</w:t>
            </w:r>
            <w:r w:rsidRPr="7EA9E700" w:rsidR="001B3A0D">
              <w:rPr>
                <w:rFonts w:eastAsia="Comic Sans MS" w:cs="Calibri" w:cstheme="minorAscii"/>
                <w:color w:val="000000" w:themeColor="text1" w:themeTint="FF" w:themeShade="FF"/>
              </w:rPr>
              <w:t xml:space="preserve">), children are inspired to extend their knowledge of their own history, Britain’s </w:t>
            </w:r>
            <w:r w:rsidRPr="7EA9E700" w:rsidR="001B3A0D">
              <w:rPr>
                <w:rFonts w:eastAsia="Comic Sans MS" w:cs="Calibri" w:cstheme="minorAscii"/>
                <w:color w:val="000000" w:themeColor="text1" w:themeTint="FF" w:themeShade="FF"/>
              </w:rPr>
              <w:t>past</w:t>
            </w:r>
            <w:r w:rsidRPr="7EA9E700" w:rsidR="001B3A0D">
              <w:rPr>
                <w:rFonts w:eastAsia="Comic Sans MS" w:cs="Calibri" w:cstheme="minorAscii"/>
                <w:color w:val="000000" w:themeColor="text1" w:themeTint="FF" w:themeShade="FF"/>
              </w:rPr>
              <w:t xml:space="preserve"> and that of the wider world. Whole school celebrations and memorial days </w:t>
            </w:r>
            <w:proofErr w:type="spellStart"/>
            <w:r w:rsidRPr="7EA9E700" w:rsidR="001B3A0D">
              <w:rPr>
                <w:rFonts w:eastAsia="Comic Sans MS" w:cs="Calibri" w:cstheme="minorAscii"/>
                <w:color w:val="000000" w:themeColor="text1" w:themeTint="FF" w:themeShade="FF"/>
              </w:rPr>
              <w:t>e.g</w:t>
            </w:r>
            <w:proofErr w:type="spellEnd"/>
            <w:r w:rsidRPr="7EA9E700" w:rsidR="001B3A0D">
              <w:rPr>
                <w:rFonts w:eastAsia="Comic Sans MS" w:cs="Calibri" w:cstheme="minorAscii"/>
                <w:color w:val="000000" w:themeColor="text1" w:themeTint="FF" w:themeShade="FF"/>
              </w:rPr>
              <w:t xml:space="preserve"> </w:t>
            </w:r>
            <w:r w:rsidRPr="7EA9E700" w:rsidR="001B3A0D">
              <w:rPr>
                <w:rFonts w:eastAsia="Comic Sans MS" w:cs="Calibri" w:cstheme="minorAscii"/>
                <w:color w:val="000000" w:themeColor="text1" w:themeTint="FF" w:themeShade="FF"/>
              </w:rPr>
              <w:t>Armistice day</w:t>
            </w:r>
            <w:r w:rsidRPr="7EA9E700" w:rsidR="001B3A0D">
              <w:rPr>
                <w:rFonts w:eastAsia="Comic Sans MS" w:cs="Calibri" w:cstheme="minorAscii"/>
                <w:color w:val="000000" w:themeColor="text1" w:themeTint="FF" w:themeShade="FF"/>
              </w:rPr>
              <w:t>, Queens Jubilee.</w:t>
            </w:r>
          </w:p>
          <w:p w:rsidR="00E14F3B" w:rsidP="7EA9E700" w:rsidRDefault="00E14F3B" w14:paraId="74D987D7" w14:textId="77777777">
            <w:pPr>
              <w:keepNext w:val="1"/>
              <w:jc w:val="both"/>
              <w:rPr>
                <w:rFonts w:cs="Calibri" w:cstheme="minorAscii"/>
              </w:rPr>
            </w:pPr>
          </w:p>
          <w:p w:rsidRPr="006C6BB7" w:rsidR="00A73B12" w:rsidP="005A4073" w:rsidRDefault="00A73B12" w14:paraId="628BACA9" w14:textId="518BA22D">
            <w:pPr>
              <w:keepNext/>
              <w:jc w:val="both"/>
              <w:rPr>
                <w:rFonts w:cstheme="minorHAnsi"/>
              </w:rPr>
            </w:pPr>
          </w:p>
        </w:tc>
      </w:tr>
      <w:tr w:rsidRPr="00E14F3B" w:rsidR="00D74456" w:rsidTr="5118370C" w14:paraId="0C7D0B5A" w14:textId="77777777">
        <w:tc>
          <w:tcPr>
            <w:tcW w:w="16001" w:type="dxa"/>
            <w:shd w:val="clear" w:color="auto" w:fill="92D050"/>
            <w:tcMar/>
          </w:tcPr>
          <w:p w:rsidRPr="00E14F3B" w:rsidR="00D74456" w:rsidP="00E14F3B" w:rsidRDefault="00E14F3B" w14:paraId="11628B0C" w14:textId="2F69460C">
            <w:pPr>
              <w:jc w:val="center"/>
              <w:rPr>
                <w:rFonts w:cstheme="minorHAnsi"/>
              </w:rPr>
            </w:pPr>
            <w:r w:rsidRPr="00E14F3B">
              <w:rPr>
                <w:rFonts w:cstheme="minorHAnsi"/>
                <w:b/>
                <w:sz w:val="28"/>
                <w:szCs w:val="28"/>
              </w:rPr>
              <w:lastRenderedPageBreak/>
              <w:t>The National Curriculum</w:t>
            </w:r>
          </w:p>
        </w:tc>
      </w:tr>
      <w:tr w:rsidRPr="00E14F3B" w:rsidR="00E14F3B" w:rsidTr="5118370C" w14:paraId="086C77F1" w14:textId="77777777">
        <w:tc>
          <w:tcPr>
            <w:tcW w:w="16001" w:type="dxa"/>
            <w:tcMar/>
          </w:tcPr>
          <w:p w:rsidRPr="00A25277" w:rsidR="00A25277" w:rsidP="00A25277" w:rsidRDefault="00A25277" w14:paraId="307E658B" w14:textId="77777777">
            <w:pPr>
              <w:spacing w:line="360" w:lineRule="auto"/>
              <w:rPr>
                <w:rFonts w:cstheme="minorHAnsi"/>
                <w:b/>
                <w:bCs/>
                <w:sz w:val="24"/>
                <w:szCs w:val="24"/>
              </w:rPr>
            </w:pPr>
            <w:r w:rsidRPr="00A25277">
              <w:rPr>
                <w:rFonts w:cstheme="minorHAnsi"/>
                <w:b/>
                <w:bCs/>
                <w:sz w:val="24"/>
                <w:szCs w:val="24"/>
              </w:rPr>
              <w:t xml:space="preserve">Pupils are taught: </w:t>
            </w:r>
          </w:p>
          <w:p w:rsidRPr="00A25277" w:rsidR="00A25277" w:rsidP="00A25277" w:rsidRDefault="00A25277" w14:paraId="7C0A59F0" w14:textId="77777777">
            <w:pPr>
              <w:spacing w:line="360" w:lineRule="auto"/>
              <w:rPr>
                <w:rFonts w:cstheme="minorHAnsi"/>
                <w:b/>
                <w:bCs/>
                <w:sz w:val="24"/>
                <w:szCs w:val="24"/>
              </w:rPr>
            </w:pPr>
            <w:r w:rsidRPr="00A25277">
              <w:rPr>
                <w:rFonts w:cstheme="minorHAnsi"/>
                <w:b/>
                <w:bCs/>
                <w:sz w:val="24"/>
                <w:szCs w:val="24"/>
              </w:rPr>
              <w:t>In Key Stage 1:</w:t>
            </w:r>
          </w:p>
          <w:p w:rsidRPr="00A25277" w:rsidR="00A25277" w:rsidP="00A25277" w:rsidRDefault="00A25277" w14:paraId="3429413A" w14:textId="77777777">
            <w:pPr>
              <w:spacing w:line="360" w:lineRule="auto"/>
              <w:rPr>
                <w:rFonts w:cstheme="minorHAnsi"/>
              </w:rPr>
            </w:pPr>
            <w:r w:rsidRPr="00A25277">
              <w:rPr>
                <w:rFonts w:cstheme="minorHAnsi"/>
              </w:rPr>
              <w:t xml:space="preserve">• changes within living memory. Where appropriate, these should be used to reveal aspects of change in national life </w:t>
            </w:r>
          </w:p>
          <w:p w:rsidRPr="00A25277" w:rsidR="00A25277" w:rsidP="00A25277" w:rsidRDefault="00A25277" w14:paraId="2DB81D6C" w14:textId="77777777">
            <w:pPr>
              <w:spacing w:line="360" w:lineRule="auto"/>
              <w:rPr>
                <w:rFonts w:cstheme="minorHAnsi"/>
              </w:rPr>
            </w:pPr>
            <w:r w:rsidRPr="00A25277">
              <w:rPr>
                <w:rFonts w:cstheme="minorHAnsi"/>
              </w:rPr>
              <w:t xml:space="preserve">• events beyond living memory that are significant nationally or globally [for example, the Great Fire of London, the first aeroplane flight or events commemorated through festivals or anniversaries] </w:t>
            </w:r>
          </w:p>
          <w:p w:rsidRPr="00A25277" w:rsidR="00A25277" w:rsidP="00A25277" w:rsidRDefault="00A25277" w14:paraId="0B4D796D" w14:textId="77777777">
            <w:pPr>
              <w:spacing w:line="360" w:lineRule="auto"/>
              <w:rPr>
                <w:rFonts w:cstheme="minorHAnsi"/>
              </w:rPr>
            </w:pPr>
            <w:r w:rsidRPr="00A25277">
              <w:rPr>
                <w:rFonts w:cstheme="minorHAnsi"/>
              </w:rPr>
              <w:t xml:space="preserve">• the lives of significant individuals in the past who have contributed to national and international achievements. Some should be used to compare aspects of life in different periods </w:t>
            </w:r>
          </w:p>
          <w:p w:rsidRPr="00A25277" w:rsidR="00A25277" w:rsidP="00A25277" w:rsidRDefault="00A25277" w14:paraId="3637FF20" w14:textId="77777777">
            <w:pPr>
              <w:spacing w:line="360" w:lineRule="auto"/>
              <w:rPr>
                <w:rFonts w:cstheme="minorHAnsi"/>
              </w:rPr>
            </w:pPr>
            <w:r w:rsidRPr="00A25277">
              <w:rPr>
                <w:rFonts w:cstheme="minorHAnsi"/>
              </w:rPr>
              <w:t xml:space="preserve">• Significant historical events, </w:t>
            </w:r>
            <w:proofErr w:type="gramStart"/>
            <w:r w:rsidRPr="00A25277">
              <w:rPr>
                <w:rFonts w:cstheme="minorHAnsi"/>
              </w:rPr>
              <w:t>people</w:t>
            </w:r>
            <w:proofErr w:type="gramEnd"/>
            <w:r w:rsidRPr="00A25277">
              <w:rPr>
                <w:rFonts w:cstheme="minorHAnsi"/>
              </w:rPr>
              <w:t xml:space="preserve"> and places in their own locality.  </w:t>
            </w:r>
          </w:p>
          <w:p w:rsidRPr="00A25277" w:rsidR="00A25277" w:rsidP="00A25277" w:rsidRDefault="00A25277" w14:paraId="1D432EC4" w14:textId="77777777">
            <w:pPr>
              <w:spacing w:line="360" w:lineRule="auto"/>
              <w:rPr>
                <w:rFonts w:cstheme="minorHAnsi"/>
                <w:sz w:val="24"/>
                <w:szCs w:val="24"/>
              </w:rPr>
            </w:pPr>
          </w:p>
          <w:p w:rsidRPr="00A25277" w:rsidR="00A25277" w:rsidP="00A25277" w:rsidRDefault="00A25277" w14:paraId="3565DB43" w14:textId="77777777">
            <w:pPr>
              <w:spacing w:line="360" w:lineRule="auto"/>
              <w:rPr>
                <w:rFonts w:cstheme="minorHAnsi"/>
                <w:b/>
                <w:bCs/>
                <w:sz w:val="24"/>
                <w:szCs w:val="24"/>
              </w:rPr>
            </w:pPr>
            <w:r w:rsidRPr="00A25277">
              <w:rPr>
                <w:rFonts w:cstheme="minorHAnsi"/>
                <w:b/>
                <w:bCs/>
                <w:sz w:val="24"/>
                <w:szCs w:val="24"/>
              </w:rPr>
              <w:t>In Key Stage 2:</w:t>
            </w:r>
          </w:p>
          <w:p w:rsidRPr="00A25277" w:rsidR="00A25277" w:rsidP="00A25277" w:rsidRDefault="00A25277" w14:paraId="1F996CD0" w14:textId="77777777">
            <w:pPr>
              <w:spacing w:line="360" w:lineRule="auto"/>
              <w:rPr>
                <w:rFonts w:cstheme="minorHAnsi"/>
              </w:rPr>
            </w:pPr>
            <w:r w:rsidRPr="00A25277">
              <w:rPr>
                <w:rFonts w:cstheme="minorHAnsi"/>
              </w:rPr>
              <w:t xml:space="preserve">• changes in Britain from the Stone Age to the Iron Age. </w:t>
            </w:r>
          </w:p>
          <w:p w:rsidRPr="00A25277" w:rsidR="00A25277" w:rsidP="00A25277" w:rsidRDefault="00A25277" w14:paraId="5BF02860" w14:textId="77777777">
            <w:pPr>
              <w:spacing w:line="360" w:lineRule="auto"/>
              <w:rPr>
                <w:rFonts w:cstheme="minorHAnsi"/>
              </w:rPr>
            </w:pPr>
            <w:r w:rsidRPr="00A25277">
              <w:rPr>
                <w:rFonts w:cstheme="minorHAnsi"/>
              </w:rPr>
              <w:t xml:space="preserve">• the Roman Empire and its impact on Britain. </w:t>
            </w:r>
          </w:p>
          <w:p w:rsidRPr="00A25277" w:rsidR="00A25277" w:rsidP="00A25277" w:rsidRDefault="00A25277" w14:paraId="2749C949" w14:textId="77777777">
            <w:pPr>
              <w:spacing w:line="360" w:lineRule="auto"/>
              <w:rPr>
                <w:rFonts w:cstheme="minorHAnsi"/>
              </w:rPr>
            </w:pPr>
            <w:r w:rsidRPr="00A25277">
              <w:rPr>
                <w:rFonts w:cstheme="minorHAnsi"/>
              </w:rPr>
              <w:t xml:space="preserve">• Britain’s settlement by Anglo-Saxons and Scots. </w:t>
            </w:r>
          </w:p>
          <w:p w:rsidRPr="00A25277" w:rsidR="00A25277" w:rsidP="00A25277" w:rsidRDefault="00A25277" w14:paraId="54BBCA43" w14:textId="77777777">
            <w:pPr>
              <w:spacing w:line="360" w:lineRule="auto"/>
              <w:rPr>
                <w:rFonts w:cstheme="minorHAnsi"/>
              </w:rPr>
            </w:pPr>
            <w:r w:rsidRPr="00A25277">
              <w:rPr>
                <w:rFonts w:cstheme="minorHAnsi"/>
              </w:rPr>
              <w:t xml:space="preserve">• The Viking and Anglo-Saxon struggle for the Kingdom of England to the time of Edward the Confessor.  </w:t>
            </w:r>
          </w:p>
          <w:p w:rsidRPr="00A25277" w:rsidR="00A25277" w:rsidP="00A25277" w:rsidRDefault="00A25277" w14:paraId="434B56E3" w14:textId="77777777">
            <w:pPr>
              <w:spacing w:line="360" w:lineRule="auto"/>
              <w:rPr>
                <w:rFonts w:cstheme="minorHAnsi"/>
              </w:rPr>
            </w:pPr>
            <w:r w:rsidRPr="00A25277">
              <w:rPr>
                <w:rFonts w:cstheme="minorHAnsi"/>
              </w:rPr>
              <w:t>• a local history study – ‘Exeter’</w:t>
            </w:r>
          </w:p>
          <w:p w:rsidRPr="00A25277" w:rsidR="00A25277" w:rsidP="00A25277" w:rsidRDefault="00A25277" w14:paraId="3C51278B" w14:textId="77777777">
            <w:pPr>
              <w:spacing w:line="360" w:lineRule="auto"/>
              <w:rPr>
                <w:rFonts w:cstheme="minorHAnsi"/>
              </w:rPr>
            </w:pPr>
            <w:r w:rsidRPr="00A25277">
              <w:rPr>
                <w:rFonts w:cstheme="minorHAnsi"/>
              </w:rPr>
              <w:t xml:space="preserve"> • a study of an aspect or theme in British history that extends pupils’ chronological knowledge beyond 1066 – The Mayan Civilisation </w:t>
            </w:r>
          </w:p>
          <w:p w:rsidRPr="00A25277" w:rsidR="00A25277" w:rsidP="00A25277" w:rsidRDefault="00A25277" w14:paraId="1066DA9D" w14:textId="77777777">
            <w:pPr>
              <w:spacing w:line="360" w:lineRule="auto"/>
              <w:rPr>
                <w:rFonts w:cstheme="minorHAnsi"/>
              </w:rPr>
            </w:pPr>
            <w:r w:rsidRPr="00A25277">
              <w:rPr>
                <w:rFonts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rsidRPr="00A25277" w:rsidR="00A25277" w:rsidP="00A25277" w:rsidRDefault="00A25277" w14:paraId="54DD67B7" w14:textId="77777777">
            <w:pPr>
              <w:spacing w:line="360" w:lineRule="auto"/>
              <w:rPr>
                <w:rFonts w:cstheme="minorHAnsi"/>
              </w:rPr>
            </w:pPr>
            <w:r w:rsidRPr="00A25277">
              <w:rPr>
                <w:rFonts w:cstheme="minorHAnsi"/>
              </w:rPr>
              <w:t xml:space="preserve">• Ancient Greece – a study of Greek life and achievements and their influence on the western world  </w:t>
            </w:r>
          </w:p>
          <w:p w:rsidRPr="00A25277" w:rsidR="00E14F3B" w:rsidP="00A25277" w:rsidRDefault="00A25277" w14:paraId="483A877C" w14:textId="4CE0B78A">
            <w:pPr>
              <w:rPr>
                <w:rFonts w:cstheme="minorHAnsi"/>
              </w:rPr>
            </w:pPr>
            <w:r w:rsidRPr="00A25277">
              <w:rPr>
                <w:rFonts w:cstheme="minorHAnsi"/>
              </w:rPr>
              <w:t>• a non-European society that provides contrasts with British history – one study chosen from: early Islamic civilization, including a study of Baghdad c. AD 900; Mayan civilization c. AD 900; Benin (West Africa) c. AD 900-1300.</w:t>
            </w:r>
          </w:p>
        </w:tc>
      </w:tr>
      <w:tr w:rsidRPr="00E14F3B" w:rsidR="00E14F3B" w:rsidTr="5118370C" w14:paraId="5846DB66" w14:textId="77777777">
        <w:tc>
          <w:tcPr>
            <w:tcW w:w="16001" w:type="dxa"/>
            <w:shd w:val="clear" w:color="auto" w:fill="92D050"/>
            <w:tcMar/>
          </w:tcPr>
          <w:p w:rsidRPr="00E14F3B" w:rsidR="00E14F3B" w:rsidP="00E14F3B" w:rsidRDefault="00E14F3B" w14:paraId="7432B496" w14:textId="3D718333">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Pr="00E14F3B" w:rsidR="00E14F3B" w:rsidTr="5118370C" w14:paraId="03DDCFC4" w14:textId="77777777">
        <w:trPr>
          <w:trHeight w:val="375"/>
        </w:trPr>
        <w:tc>
          <w:tcPr>
            <w:tcW w:w="16001" w:type="dxa"/>
            <w:tcMar/>
          </w:tcPr>
          <w:tbl>
            <w:tblPr>
              <w:tblW w:w="5000" w:type="pct"/>
              <w:tblBorders>
                <w:top w:val="single" w:color="4F81BD" w:sz="8" w:space="0"/>
                <w:left w:val="single" w:color="4F81BD" w:sz="8" w:space="0"/>
                <w:bottom w:val="single" w:color="4F81BD" w:sz="8" w:space="0"/>
                <w:right w:val="single" w:color="4F81BD" w:sz="8" w:space="0"/>
              </w:tblBorders>
              <w:tblLayout w:type="fixed"/>
              <w:tblLook w:val="00A0" w:firstRow="1" w:lastRow="0" w:firstColumn="1" w:lastColumn="0" w:noHBand="0" w:noVBand="0"/>
            </w:tblPr>
            <w:tblGrid>
              <w:gridCol w:w="1460"/>
              <w:gridCol w:w="1898"/>
              <w:gridCol w:w="1037"/>
              <w:gridCol w:w="1135"/>
              <w:gridCol w:w="3601"/>
              <w:gridCol w:w="3806"/>
              <w:gridCol w:w="2828"/>
            </w:tblGrid>
            <w:tr w:rsidRPr="002F0B96" w:rsidR="00761877" w:rsidTr="003412C0" w14:paraId="31447B6A" w14:textId="77777777">
              <w:trPr>
                <w:trHeight w:val="657"/>
              </w:trPr>
              <w:tc>
                <w:tcPr>
                  <w:tcW w:w="463" w:type="pct"/>
                  <w:shd w:val="clear" w:color="auto" w:fill="92D050"/>
                </w:tcPr>
                <w:p w:rsidRPr="002F0B96" w:rsidR="00761877" w:rsidP="00761877" w:rsidRDefault="00761877" w14:paraId="7DFF1B48" w14:textId="77777777">
                  <w:pPr>
                    <w:jc w:val="center"/>
                    <w:rPr>
                      <w:rFonts w:ascii="Calibri" w:hAnsi="Calibri" w:cs="Arial"/>
                      <w:b/>
                      <w:bCs/>
                      <w:sz w:val="16"/>
                      <w:szCs w:val="16"/>
                    </w:rPr>
                  </w:pPr>
                  <w:r w:rsidRPr="002F0B96">
                    <w:rPr>
                      <w:rFonts w:ascii="Calibri" w:hAnsi="Calibri" w:cs="Arial"/>
                      <w:b/>
                      <w:bCs/>
                      <w:sz w:val="16"/>
                      <w:szCs w:val="16"/>
                    </w:rPr>
                    <w:t>Strand</w:t>
                  </w:r>
                </w:p>
              </w:tc>
              <w:tc>
                <w:tcPr>
                  <w:tcW w:w="931" w:type="pct"/>
                  <w:gridSpan w:val="2"/>
                  <w:shd w:val="clear" w:color="auto" w:fill="92D050"/>
                </w:tcPr>
                <w:p w:rsidRPr="002F0B96" w:rsidR="00761877" w:rsidP="00761877" w:rsidRDefault="00761877" w14:paraId="3EC68C8C" w14:textId="77777777">
                  <w:pPr>
                    <w:jc w:val="center"/>
                    <w:rPr>
                      <w:rFonts w:ascii="Calibri" w:hAnsi="Calibri" w:cs="Arial"/>
                      <w:b/>
                      <w:bCs/>
                      <w:sz w:val="16"/>
                      <w:szCs w:val="16"/>
                    </w:rPr>
                  </w:pPr>
                </w:p>
                <w:p w:rsidRPr="002F0B96" w:rsidR="00761877" w:rsidP="00761877" w:rsidRDefault="00761877" w14:paraId="620AA635" w14:textId="77777777">
                  <w:pPr>
                    <w:jc w:val="center"/>
                    <w:rPr>
                      <w:rFonts w:ascii="Calibri" w:hAnsi="Calibri" w:cs="Arial"/>
                      <w:b/>
                      <w:bCs/>
                      <w:sz w:val="16"/>
                      <w:szCs w:val="16"/>
                    </w:rPr>
                  </w:pPr>
                  <w:r w:rsidRPr="002F0B96">
                    <w:rPr>
                      <w:rFonts w:ascii="Calibri" w:hAnsi="Calibri" w:cs="Arial"/>
                      <w:b/>
                      <w:bCs/>
                      <w:sz w:val="16"/>
                      <w:szCs w:val="16"/>
                    </w:rPr>
                    <w:t xml:space="preserve">Year 1 </w:t>
                  </w:r>
                </w:p>
                <w:p w:rsidRPr="002F0B96" w:rsidR="00761877" w:rsidP="00761877" w:rsidRDefault="00761877" w14:paraId="4D9726CE" w14:textId="77777777">
                  <w:pPr>
                    <w:jc w:val="center"/>
                    <w:rPr>
                      <w:rFonts w:ascii="Calibri" w:hAnsi="Calibri" w:cs="Arial"/>
                      <w:b/>
                      <w:bCs/>
                      <w:sz w:val="16"/>
                      <w:szCs w:val="16"/>
                    </w:rPr>
                  </w:pPr>
                </w:p>
              </w:tc>
              <w:tc>
                <w:tcPr>
                  <w:tcW w:w="360" w:type="pct"/>
                  <w:shd w:val="clear" w:color="auto" w:fill="92D050"/>
                </w:tcPr>
                <w:p w:rsidRPr="002F0B96" w:rsidR="00761877" w:rsidP="00761877" w:rsidRDefault="00761877" w14:paraId="3AB887B9" w14:textId="77777777">
                  <w:pPr>
                    <w:jc w:val="center"/>
                    <w:rPr>
                      <w:rFonts w:ascii="Calibri" w:hAnsi="Calibri" w:cs="Arial"/>
                      <w:b/>
                      <w:bCs/>
                      <w:sz w:val="16"/>
                      <w:szCs w:val="16"/>
                    </w:rPr>
                  </w:pPr>
                </w:p>
                <w:p w:rsidRPr="002F0B96" w:rsidR="00761877" w:rsidP="00761877" w:rsidRDefault="00761877" w14:paraId="543BAAB5" w14:textId="77777777">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92D050"/>
                </w:tcPr>
                <w:p w:rsidRPr="002F0B96" w:rsidR="00761877" w:rsidP="00761877" w:rsidRDefault="00761877" w14:paraId="1010CE2E" w14:textId="77777777">
                  <w:pPr>
                    <w:jc w:val="center"/>
                    <w:rPr>
                      <w:rFonts w:ascii="Calibri" w:hAnsi="Calibri" w:cs="Arial"/>
                      <w:b/>
                      <w:bCs/>
                      <w:sz w:val="16"/>
                      <w:szCs w:val="16"/>
                    </w:rPr>
                  </w:pPr>
                </w:p>
                <w:p w:rsidRPr="002F0B96" w:rsidR="00761877" w:rsidP="00761877" w:rsidRDefault="00761877" w14:paraId="6FC267D1" w14:textId="77777777">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92D050"/>
                </w:tcPr>
                <w:p w:rsidR="00761877" w:rsidP="00761877" w:rsidRDefault="00761877" w14:paraId="1015A41B" w14:textId="77777777">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rsidRPr="002F0B96" w:rsidR="00761877" w:rsidP="00761877" w:rsidRDefault="00761877" w14:paraId="294557EE" w14:textId="77777777">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Pr="002F0B96">
                    <w:rPr>
                      <w:rFonts w:ascii="Calibri" w:hAnsi="Calibri" w:cs="Arial"/>
                      <w:b/>
                      <w:bCs/>
                      <w:sz w:val="16"/>
                      <w:szCs w:val="16"/>
                    </w:rPr>
                    <w:t xml:space="preserve">Year 5/6 </w:t>
                  </w:r>
                </w:p>
                <w:p w:rsidRPr="002F0B96" w:rsidR="00761877" w:rsidP="00761877" w:rsidRDefault="00761877" w14:paraId="644B212C" w14:textId="77777777">
                  <w:pPr>
                    <w:jc w:val="center"/>
                    <w:rPr>
                      <w:rFonts w:ascii="Calibri" w:hAnsi="Calibri" w:cs="Arial"/>
                      <w:b/>
                      <w:bCs/>
                      <w:sz w:val="16"/>
                      <w:szCs w:val="16"/>
                    </w:rPr>
                  </w:pPr>
                </w:p>
              </w:tc>
            </w:tr>
            <w:tr w:rsidRPr="002F0B96" w:rsidR="00761877" w:rsidTr="003412C0" w14:paraId="7989DCCB" w14:textId="77777777">
              <w:trPr>
                <w:trHeight w:val="386"/>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761877" w:rsidP="00761877" w:rsidRDefault="00761877" w14:paraId="2B3F5099" w14:textId="77777777">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rsidRPr="002F0B96" w:rsidR="00761877" w:rsidP="00761877" w:rsidRDefault="00761877" w14:paraId="3703D52D" w14:textId="77777777">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color="4F81BD" w:sz="8" w:space="0"/>
                    <w:left w:val="single" w:color="auto" w:sz="4" w:space="0"/>
                    <w:bottom w:val="single" w:color="auto" w:sz="4" w:space="0"/>
                  </w:tcBorders>
                  <w:shd w:val="clear" w:color="auto" w:fill="92D050"/>
                </w:tcPr>
                <w:p w:rsidRPr="002F0B96" w:rsidR="00761877" w:rsidP="00761877" w:rsidRDefault="00761877" w14:paraId="2915DFCA" w14:textId="77777777">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color="4F81BD" w:sz="8" w:space="0"/>
                    <w:bottom w:val="single" w:color="auto" w:sz="4" w:space="0"/>
                  </w:tcBorders>
                  <w:shd w:val="clear" w:color="auto" w:fill="92D050"/>
                </w:tcPr>
                <w:p w:rsidRPr="002F0B96" w:rsidR="00761877" w:rsidP="00761877" w:rsidRDefault="00761877" w14:paraId="473703F3" w14:textId="77777777">
                  <w:pPr>
                    <w:spacing w:after="40" w:line="252" w:lineRule="auto"/>
                    <w:rPr>
                      <w:rFonts w:ascii="Calibri" w:hAnsi="Calibri" w:cs="Arial"/>
                      <w:sz w:val="16"/>
                      <w:szCs w:val="16"/>
                    </w:rPr>
                  </w:pPr>
                </w:p>
              </w:tc>
              <w:tc>
                <w:tcPr>
                  <w:tcW w:w="1207" w:type="pct"/>
                  <w:tcBorders>
                    <w:top w:val="single" w:color="4F81BD" w:sz="8" w:space="0"/>
                    <w:bottom w:val="single" w:color="auto" w:sz="4" w:space="0"/>
                  </w:tcBorders>
                  <w:shd w:val="clear" w:color="auto" w:fill="92D050"/>
                </w:tcPr>
                <w:p w:rsidRPr="002F0B96" w:rsidR="00761877" w:rsidP="00761877" w:rsidRDefault="00761877" w14:paraId="249F6AA1" w14:textId="77777777">
                  <w:pPr>
                    <w:spacing w:after="40" w:line="252" w:lineRule="auto"/>
                    <w:rPr>
                      <w:rFonts w:ascii="Calibri" w:hAnsi="Calibri" w:cs="Arial"/>
                      <w:sz w:val="16"/>
                      <w:szCs w:val="16"/>
                    </w:rPr>
                  </w:pPr>
                </w:p>
              </w:tc>
              <w:tc>
                <w:tcPr>
                  <w:tcW w:w="897" w:type="pct"/>
                  <w:tcBorders>
                    <w:top w:val="single" w:color="4F81BD" w:sz="8" w:space="0"/>
                    <w:bottom w:val="single" w:color="auto" w:sz="4" w:space="0"/>
                    <w:right w:val="single" w:color="4F81BD" w:sz="8" w:space="0"/>
                  </w:tcBorders>
                  <w:shd w:val="clear" w:color="auto" w:fill="92D050"/>
                </w:tcPr>
                <w:p w:rsidRPr="002F0B96" w:rsidR="00761877" w:rsidP="00761877" w:rsidRDefault="00761877" w14:paraId="12CA64CE" w14:textId="77777777">
                  <w:pPr>
                    <w:spacing w:after="40" w:line="252" w:lineRule="auto"/>
                    <w:rPr>
                      <w:rFonts w:ascii="Calibri" w:hAnsi="Calibri" w:cs="Arial"/>
                      <w:sz w:val="16"/>
                      <w:szCs w:val="16"/>
                    </w:rPr>
                  </w:pPr>
                </w:p>
              </w:tc>
            </w:tr>
            <w:tr w:rsidRPr="002F0B96" w:rsidR="00761877" w:rsidTr="00AF0CF7" w14:paraId="5CAD4CC8" w14:textId="77777777">
              <w:trPr>
                <w:trHeight w:val="2617"/>
              </w:trPr>
              <w:tc>
                <w:tcPr>
                  <w:tcW w:w="463" w:type="pct"/>
                  <w:vMerge/>
                  <w:tcBorders>
                    <w:right w:val="single" w:color="auto" w:sz="4" w:space="0"/>
                  </w:tcBorders>
                </w:tcPr>
                <w:p w:rsidRPr="002F0B96" w:rsidR="00761877" w:rsidP="00761877" w:rsidRDefault="00761877" w14:paraId="38E84D29"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761877" w:rsidP="00761877" w:rsidRDefault="00761877" w14:paraId="42E4E9A6" w14:textId="77777777">
                  <w:pPr>
                    <w:spacing w:after="40" w:line="252" w:lineRule="auto"/>
                    <w:rPr>
                      <w:rFonts w:ascii="Calibri" w:hAnsi="Calibri" w:cs="Arial"/>
                      <w:sz w:val="16"/>
                      <w:szCs w:val="16"/>
                    </w:rPr>
                  </w:pPr>
                  <w:r w:rsidRPr="002F0B96">
                    <w:rPr>
                      <w:rFonts w:ascii="Calibri" w:hAnsi="Calibri" w:cs="Arial"/>
                      <w:sz w:val="16"/>
                      <w:szCs w:val="16"/>
                    </w:rPr>
                    <w:t xml:space="preserve">Can I talk, find out </w:t>
                  </w:r>
                  <w:proofErr w:type="gramStart"/>
                  <w:r w:rsidRPr="002F0B96">
                    <w:rPr>
                      <w:rFonts w:ascii="Calibri" w:hAnsi="Calibri" w:cs="Arial"/>
                      <w:sz w:val="16"/>
                      <w:szCs w:val="16"/>
                    </w:rPr>
                    <w:t>about</w:t>
                  </w:r>
                  <w:proofErr w:type="gramEnd"/>
                  <w:r w:rsidRPr="002F0B96">
                    <w:rPr>
                      <w:rFonts w:ascii="Calibri" w:hAnsi="Calibri" w:cs="Arial"/>
                      <w:sz w:val="16"/>
                      <w:szCs w:val="16"/>
                    </w:rPr>
                    <w:t xml:space="preserve"> and share my experiences of the past and present?</w:t>
                  </w:r>
                </w:p>
                <w:p w:rsidRPr="002F0B96" w:rsidR="00761877" w:rsidP="00761877" w:rsidRDefault="00761877" w14:paraId="62E45148" w14:textId="77777777">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rsidRPr="002F0B96" w:rsidR="00761877" w:rsidP="00761877" w:rsidRDefault="00761877" w14:paraId="6C0F1809" w14:textId="77777777">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rsidRPr="002F0B96" w:rsidR="00761877" w:rsidP="00761877" w:rsidRDefault="00761877" w14:paraId="1A1A0C28" w14:textId="77777777">
                  <w:pPr>
                    <w:spacing w:after="40" w:line="252" w:lineRule="auto"/>
                    <w:rPr>
                      <w:rFonts w:ascii="Calibri" w:hAnsi="Calibri" w:cs="Arial"/>
                      <w:sz w:val="16"/>
                      <w:szCs w:val="16"/>
                    </w:rPr>
                  </w:pPr>
                </w:p>
                <w:p w:rsidRPr="002F0B96" w:rsidR="00761877" w:rsidP="00761877" w:rsidRDefault="00761877" w14:paraId="745109CF" w14:textId="77777777">
                  <w:pPr>
                    <w:spacing w:after="40" w:line="252" w:lineRule="auto"/>
                    <w:rPr>
                      <w:rFonts w:ascii="Calibri" w:hAnsi="Calibri" w:cs="Arial"/>
                      <w:sz w:val="16"/>
                      <w:szCs w:val="16"/>
                    </w:rPr>
                  </w:pPr>
                </w:p>
              </w:tc>
              <w:tc>
                <w:tcPr>
                  <w:tcW w:w="689" w:type="pct"/>
                  <w:gridSpan w:val="2"/>
                  <w:tcBorders>
                    <w:top w:val="single" w:color="auto" w:sz="4" w:space="0"/>
                    <w:left w:val="single" w:color="auto" w:sz="4" w:space="0"/>
                    <w:right w:val="single" w:color="auto" w:sz="4" w:space="0"/>
                  </w:tcBorders>
                </w:tcPr>
                <w:p w:rsidRPr="002F0B96" w:rsidR="00761877" w:rsidP="00761877" w:rsidRDefault="00761877" w14:paraId="63F23BA4" w14:textId="77777777">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rsidRPr="002F0B96" w:rsidR="00761877" w:rsidP="00761877" w:rsidRDefault="00761877" w14:paraId="5EE6DCB7" w14:textId="77777777">
                  <w:pPr>
                    <w:spacing w:after="40" w:line="252" w:lineRule="auto"/>
                    <w:rPr>
                      <w:rFonts w:ascii="Calibri" w:hAnsi="Calibri" w:cs="Arial"/>
                      <w:sz w:val="16"/>
                      <w:szCs w:val="16"/>
                    </w:rPr>
                  </w:pPr>
                  <w:r w:rsidRPr="002F0B96">
                    <w:rPr>
                      <w:rFonts w:ascii="Calibri" w:hAnsi="Calibri" w:cs="Arial"/>
                      <w:sz w:val="16"/>
                      <w:szCs w:val="16"/>
                    </w:rPr>
                    <w:t xml:space="preserve">Can I use simple sources of information such as artefacts, </w:t>
                  </w:r>
                  <w:proofErr w:type="gramStart"/>
                  <w:r w:rsidRPr="002F0B96">
                    <w:rPr>
                      <w:rFonts w:ascii="Calibri" w:hAnsi="Calibri" w:cs="Arial"/>
                      <w:sz w:val="16"/>
                      <w:szCs w:val="16"/>
                    </w:rPr>
                    <w:t>photos</w:t>
                  </w:r>
                  <w:proofErr w:type="gramEnd"/>
                  <w:r w:rsidRPr="002F0B96">
                    <w:rPr>
                      <w:rFonts w:ascii="Calibri" w:hAnsi="Calibri" w:cs="Arial"/>
                      <w:sz w:val="16"/>
                      <w:szCs w:val="16"/>
                    </w:rPr>
                    <w:t xml:space="preserve"> and picture books to answer simple questions about the past?</w:t>
                  </w:r>
                </w:p>
                <w:p w:rsidRPr="002F0B96" w:rsidR="00761877" w:rsidP="00761877" w:rsidRDefault="00761877" w14:paraId="59AE4606" w14:textId="77777777">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rsidRPr="002F0B96" w:rsidR="00761877" w:rsidP="00761877" w:rsidRDefault="00761877" w14:paraId="0DC14374" w14:textId="77777777">
                  <w:pPr>
                    <w:spacing w:after="40" w:line="252" w:lineRule="auto"/>
                    <w:rPr>
                      <w:rFonts w:ascii="Calibri" w:hAnsi="Calibri" w:cs="Arial"/>
                      <w:sz w:val="16"/>
                      <w:szCs w:val="16"/>
                    </w:rPr>
                  </w:pPr>
                </w:p>
              </w:tc>
              <w:tc>
                <w:tcPr>
                  <w:tcW w:w="1142" w:type="pct"/>
                  <w:tcBorders>
                    <w:top w:val="single" w:color="auto" w:sz="4" w:space="0"/>
                    <w:left w:val="single" w:color="auto" w:sz="4" w:space="0"/>
                    <w:right w:val="single" w:color="auto" w:sz="4" w:space="0"/>
                  </w:tcBorders>
                </w:tcPr>
                <w:p w:rsidRPr="002F0B96" w:rsidR="00761877" w:rsidP="00761877" w:rsidRDefault="00761877" w14:paraId="4A456280" w14:textId="77777777">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rsidRPr="002F0B96" w:rsidR="00761877" w:rsidP="00761877" w:rsidRDefault="00761877" w14:paraId="62E0AC87" w14:textId="77777777">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rsidRPr="002F0B96" w:rsidR="00761877" w:rsidP="00761877" w:rsidRDefault="00761877" w14:paraId="6047A3B0" w14:textId="77777777">
                  <w:pPr>
                    <w:spacing w:after="40" w:line="252" w:lineRule="auto"/>
                    <w:rPr>
                      <w:rFonts w:ascii="Calibri" w:hAnsi="Calibri" w:cs="Arial"/>
                      <w:sz w:val="16"/>
                      <w:szCs w:val="16"/>
                    </w:rPr>
                  </w:pPr>
                  <w:r w:rsidRPr="002F0B96">
                    <w:rPr>
                      <w:rFonts w:ascii="Calibri" w:hAnsi="Calibri" w:cs="Arial"/>
                      <w:sz w:val="16"/>
                      <w:szCs w:val="16"/>
                    </w:rPr>
                    <w:t xml:space="preserve">Can I use interpretations, </w:t>
                  </w:r>
                  <w:proofErr w:type="gramStart"/>
                  <w:r w:rsidRPr="002F0B96">
                    <w:rPr>
                      <w:rFonts w:ascii="Calibri" w:hAnsi="Calibri" w:cs="Arial"/>
                      <w:sz w:val="16"/>
                      <w:szCs w:val="16"/>
                    </w:rPr>
                    <w:t>pictures</w:t>
                  </w:r>
                  <w:proofErr w:type="gramEnd"/>
                  <w:r w:rsidRPr="002F0B96">
                    <w:rPr>
                      <w:rFonts w:ascii="Calibri" w:hAnsi="Calibri" w:cs="Arial"/>
                      <w:sz w:val="16"/>
                      <w:szCs w:val="16"/>
                    </w:rPr>
                    <w:t xml:space="preserve"> and written sources to build a picture about the past?</w:t>
                  </w:r>
                </w:p>
                <w:p w:rsidRPr="002F0B96" w:rsidR="00761877" w:rsidP="00761877" w:rsidRDefault="00761877" w14:paraId="375F7F50" w14:textId="77777777">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rsidRPr="002F0B96" w:rsidR="00761877" w:rsidP="00761877" w:rsidRDefault="00761877" w14:paraId="65A3FAE0" w14:textId="77777777">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rsidRPr="002F0B96" w:rsidR="00761877" w:rsidP="00761877" w:rsidRDefault="00761877" w14:paraId="5EDC42E8" w14:textId="77777777">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color="auto" w:sz="4" w:space="0"/>
                    <w:left w:val="single" w:color="auto" w:sz="4" w:space="0"/>
                  </w:tcBorders>
                </w:tcPr>
                <w:p w:rsidRPr="002F0B96" w:rsidR="00761877" w:rsidP="00761877" w:rsidRDefault="00761877" w14:paraId="42FFAED3" w14:textId="77777777">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rsidRPr="002F0B96" w:rsidR="00761877" w:rsidP="00761877" w:rsidRDefault="00761877" w14:paraId="65E2A7BF" w14:textId="77777777">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rsidRPr="002F0B96" w:rsidR="00761877" w:rsidP="00761877" w:rsidRDefault="00761877" w14:paraId="434A3516" w14:textId="77777777">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rsidRPr="002F0B96" w:rsidR="00761877" w:rsidP="00761877" w:rsidRDefault="00761877" w14:paraId="10E359A6" w14:textId="77777777">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rsidRPr="002F0B96" w:rsidR="00761877" w:rsidP="00761877" w:rsidRDefault="00761877" w14:paraId="7CF2E1CF" w14:textId="77777777">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rsidRPr="002F0B96" w:rsidR="00761877" w:rsidP="00761877" w:rsidRDefault="00761877" w14:paraId="0CCDBE5C" w14:textId="77777777">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rsidRPr="002F0B96" w:rsidR="00761877" w:rsidP="00761877" w:rsidRDefault="00761877" w14:paraId="4C0C8226" w14:textId="77777777">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rsidRPr="002F0B96" w:rsidR="00761877" w:rsidP="00761877" w:rsidRDefault="00761877" w14:paraId="16E9C486" w14:textId="77777777">
                  <w:pPr>
                    <w:spacing w:after="40" w:line="252" w:lineRule="auto"/>
                    <w:rPr>
                      <w:rFonts w:ascii="Calibri" w:hAnsi="Calibri" w:cs="Arial"/>
                      <w:sz w:val="16"/>
                      <w:szCs w:val="16"/>
                    </w:rPr>
                  </w:pPr>
                  <w:r w:rsidRPr="002F0B96">
                    <w:rPr>
                      <w:rFonts w:ascii="Calibri" w:hAnsi="Calibri" w:cs="Arial"/>
                      <w:sz w:val="16"/>
                      <w:szCs w:val="16"/>
                    </w:rPr>
                    <w:t xml:space="preserve">Can I select, </w:t>
                  </w:r>
                  <w:proofErr w:type="gramStart"/>
                  <w:r w:rsidRPr="002F0B96">
                    <w:rPr>
                      <w:rFonts w:ascii="Calibri" w:hAnsi="Calibri" w:cs="Arial"/>
                      <w:sz w:val="16"/>
                      <w:szCs w:val="16"/>
                    </w:rPr>
                    <w:t>combine</w:t>
                  </w:r>
                  <w:proofErr w:type="gramEnd"/>
                  <w:r w:rsidRPr="002F0B96">
                    <w:rPr>
                      <w:rFonts w:ascii="Calibri" w:hAnsi="Calibri" w:cs="Arial"/>
                      <w:sz w:val="16"/>
                      <w:szCs w:val="16"/>
                    </w:rPr>
                    <w:t xml:space="preserve"> and present information from more than one source?</w:t>
                  </w:r>
                </w:p>
                <w:p w:rsidRPr="002F0B96" w:rsidR="00761877" w:rsidP="00761877" w:rsidRDefault="00761877" w14:paraId="2124FE8E" w14:textId="77777777">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rsidRPr="002F0B96" w:rsidR="00761877" w:rsidP="00761877" w:rsidRDefault="00761877" w14:paraId="23465811" w14:textId="77777777">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Pr="002F0B96" w:rsidR="00761877" w:rsidTr="003412C0" w14:paraId="48053C1E" w14:textId="77777777">
              <w:trPr>
                <w:trHeight w:val="316"/>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761877" w:rsidP="00761877" w:rsidRDefault="00761877" w14:paraId="7F676EDE" w14:textId="77777777">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rsidRPr="002F0B96" w:rsidR="00761877" w:rsidP="00761877" w:rsidRDefault="00761877" w14:paraId="3E152F2A" w14:textId="77777777">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color="4F81BD" w:sz="8" w:space="0"/>
                    <w:left w:val="single" w:color="auto" w:sz="4" w:space="0"/>
                    <w:bottom w:val="single" w:color="auto" w:sz="4" w:space="0"/>
                  </w:tcBorders>
                  <w:shd w:val="clear" w:color="auto" w:fill="92D050"/>
                </w:tcPr>
                <w:p w:rsidRPr="002F0B96" w:rsidR="00761877" w:rsidP="00761877" w:rsidRDefault="00761877" w14:paraId="4DBF231E" w14:textId="77777777">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color="4F81BD" w:sz="8" w:space="0"/>
                    <w:bottom w:val="single" w:color="auto" w:sz="4" w:space="0"/>
                    <w:right w:val="single" w:color="4F81BD" w:sz="8" w:space="0"/>
                  </w:tcBorders>
                  <w:shd w:val="clear" w:color="auto" w:fill="92D050"/>
                </w:tcPr>
                <w:p w:rsidRPr="002F0B96" w:rsidR="00761877" w:rsidP="00761877" w:rsidRDefault="00761877" w14:paraId="38B30CF7" w14:textId="77777777">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Pr="002F0B96" w:rsidR="00761877" w:rsidTr="00AF0CF7" w14:paraId="7CDB58B9" w14:textId="77777777">
              <w:trPr>
                <w:trHeight w:val="2307"/>
              </w:trPr>
              <w:tc>
                <w:tcPr>
                  <w:tcW w:w="463" w:type="pct"/>
                  <w:vMerge/>
                  <w:tcBorders>
                    <w:right w:val="single" w:color="auto" w:sz="4" w:space="0"/>
                  </w:tcBorders>
                </w:tcPr>
                <w:p w:rsidRPr="002F0B96" w:rsidR="00761877" w:rsidP="00761877" w:rsidRDefault="00761877" w14:paraId="0BE02351"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761877" w:rsidP="00761877" w:rsidRDefault="00761877" w14:paraId="30B79ACA" w14:textId="77777777">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rsidRPr="002F0B96" w:rsidR="00761877" w:rsidP="00761877" w:rsidRDefault="00761877" w14:paraId="0EBA1259" w14:textId="77777777">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rsidRPr="002F0B96" w:rsidR="00761877" w:rsidP="00761877" w:rsidRDefault="00761877" w14:paraId="135EA771" w14:textId="77777777">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rsidRPr="002F0B96" w:rsidR="00761877" w:rsidP="00761877" w:rsidRDefault="00761877" w14:paraId="314A5BFD" w14:textId="77777777">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w:t>
                  </w:r>
                  <w:proofErr w:type="spellStart"/>
                  <w:proofErr w:type="gramStart"/>
                  <w:r w:rsidRPr="002F0B96">
                    <w:rPr>
                      <w:rFonts w:ascii="Calibri" w:hAnsi="Calibri" w:cs="Arial"/>
                      <w:sz w:val="16"/>
                      <w:szCs w:val="16"/>
                    </w:rPr>
                    <w:t>eg</w:t>
                  </w:r>
                  <w:proofErr w:type="spellEnd"/>
                  <w:proofErr w:type="gramEnd"/>
                  <w:r w:rsidRPr="002F0B96">
                    <w:rPr>
                      <w:rFonts w:ascii="Calibri" w:hAnsi="Calibri" w:cs="Arial"/>
                      <w:sz w:val="16"/>
                      <w:szCs w:val="16"/>
                    </w:rPr>
                    <w:t xml:space="preserve"> new </w:t>
                  </w:r>
                  <w:r w:rsidRPr="002F0B96">
                    <w:rPr>
                      <w:rFonts w:ascii="Calibri" w:hAnsi="Calibri" w:cs="Arial"/>
                      <w:sz w:val="16"/>
                      <w:szCs w:val="16"/>
                    </w:rPr>
                    <w:lastRenderedPageBreak/>
                    <w:t xml:space="preserve">and old, now and then, before, after, long ago, in the past, day, week, month and year? </w:t>
                  </w:r>
                </w:p>
                <w:p w:rsidRPr="002F0B96" w:rsidR="00761877" w:rsidP="00761877" w:rsidRDefault="00761877" w14:paraId="0CB7CCC2" w14:textId="77777777">
                  <w:pPr>
                    <w:spacing w:after="40" w:line="252" w:lineRule="auto"/>
                    <w:rPr>
                      <w:rFonts w:ascii="Calibri" w:hAnsi="Calibri" w:cs="Arial"/>
                      <w:sz w:val="16"/>
                      <w:szCs w:val="16"/>
                    </w:rPr>
                  </w:pPr>
                </w:p>
              </w:tc>
              <w:tc>
                <w:tcPr>
                  <w:tcW w:w="689" w:type="pct"/>
                  <w:gridSpan w:val="2"/>
                  <w:tcBorders>
                    <w:top w:val="single" w:color="auto" w:sz="4" w:space="0"/>
                    <w:left w:val="single" w:color="auto" w:sz="4" w:space="0"/>
                    <w:right w:val="single" w:color="auto" w:sz="4" w:space="0"/>
                  </w:tcBorders>
                </w:tcPr>
                <w:p w:rsidRPr="002F0B96" w:rsidR="00761877" w:rsidP="00761877" w:rsidRDefault="00761877" w14:paraId="0236EBC6" w14:textId="77777777">
                  <w:pPr>
                    <w:spacing w:after="40" w:line="252" w:lineRule="auto"/>
                    <w:rPr>
                      <w:rFonts w:ascii="Calibri" w:hAnsi="Calibri" w:cs="Arial"/>
                      <w:sz w:val="16"/>
                      <w:szCs w:val="16"/>
                    </w:rPr>
                  </w:pPr>
                  <w:r w:rsidRPr="002F0B96">
                    <w:rPr>
                      <w:rFonts w:ascii="Calibri" w:hAnsi="Calibri" w:cs="Arial"/>
                      <w:sz w:val="16"/>
                      <w:szCs w:val="16"/>
                    </w:rPr>
                    <w:lastRenderedPageBreak/>
                    <w:t xml:space="preserve">Can I talk about events, </w:t>
                  </w:r>
                  <w:proofErr w:type="gramStart"/>
                  <w:r w:rsidRPr="002F0B96">
                    <w:rPr>
                      <w:rFonts w:ascii="Calibri" w:hAnsi="Calibri" w:cs="Arial"/>
                      <w:sz w:val="16"/>
                      <w:szCs w:val="16"/>
                    </w:rPr>
                    <w:t>places</w:t>
                  </w:r>
                  <w:proofErr w:type="gramEnd"/>
                  <w:r w:rsidRPr="002F0B96">
                    <w:rPr>
                      <w:rFonts w:ascii="Calibri" w:hAnsi="Calibri" w:cs="Arial"/>
                      <w:sz w:val="16"/>
                      <w:szCs w:val="16"/>
                    </w:rPr>
                    <w:t xml:space="preserve"> and people beyond living memory?</w:t>
                  </w:r>
                </w:p>
                <w:p w:rsidRPr="002F0B96" w:rsidR="00761877" w:rsidP="00761877" w:rsidRDefault="00761877" w14:paraId="0FFFAE60" w14:textId="77777777">
                  <w:pPr>
                    <w:spacing w:after="40" w:line="252" w:lineRule="auto"/>
                    <w:rPr>
                      <w:rFonts w:ascii="Calibri" w:hAnsi="Calibri" w:cs="Arial"/>
                      <w:sz w:val="16"/>
                      <w:szCs w:val="16"/>
                    </w:rPr>
                  </w:pPr>
                  <w:r w:rsidRPr="002F0B96">
                    <w:rPr>
                      <w:rFonts w:ascii="Calibri" w:hAnsi="Calibri" w:cs="Arial"/>
                      <w:sz w:val="16"/>
                      <w:szCs w:val="16"/>
                    </w:rPr>
                    <w:t xml:space="preserve">Can I place objects, </w:t>
                  </w:r>
                  <w:proofErr w:type="gramStart"/>
                  <w:r w:rsidRPr="002F0B96">
                    <w:rPr>
                      <w:rFonts w:ascii="Calibri" w:hAnsi="Calibri" w:cs="Arial"/>
                      <w:sz w:val="16"/>
                      <w:szCs w:val="16"/>
                    </w:rPr>
                    <w:t>people</w:t>
                  </w:r>
                  <w:proofErr w:type="gramEnd"/>
                  <w:r w:rsidRPr="002F0B96">
                    <w:rPr>
                      <w:rFonts w:ascii="Calibri" w:hAnsi="Calibri" w:cs="Arial"/>
                      <w:sz w:val="16"/>
                      <w:szCs w:val="16"/>
                    </w:rPr>
                    <w:t xml:space="preserve"> and events beyond my own experiences in time order?</w:t>
                  </w:r>
                </w:p>
                <w:p w:rsidRPr="002F0B96" w:rsidR="00761877" w:rsidP="00761877" w:rsidRDefault="00761877" w14:paraId="5ED14921" w14:textId="77777777">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rsidRPr="002F0B96" w:rsidR="00761877" w:rsidP="00761877" w:rsidRDefault="00761877" w14:paraId="1DEF66EF" w14:textId="77777777">
                  <w:pPr>
                    <w:spacing w:after="40" w:line="252" w:lineRule="auto"/>
                    <w:rPr>
                      <w:rFonts w:ascii="Calibri" w:hAnsi="Calibri" w:cs="Arial"/>
                      <w:sz w:val="16"/>
                      <w:szCs w:val="16"/>
                    </w:rPr>
                  </w:pPr>
                </w:p>
                <w:p w:rsidRPr="002F0B96" w:rsidR="00761877" w:rsidP="00761877" w:rsidRDefault="00761877" w14:paraId="044CA08A" w14:textId="77777777">
                  <w:pPr>
                    <w:spacing w:after="40" w:line="252" w:lineRule="auto"/>
                    <w:rPr>
                      <w:rFonts w:ascii="Calibri" w:hAnsi="Calibri" w:cs="Arial"/>
                      <w:sz w:val="16"/>
                      <w:szCs w:val="16"/>
                    </w:rPr>
                  </w:pPr>
                </w:p>
              </w:tc>
              <w:tc>
                <w:tcPr>
                  <w:tcW w:w="1142" w:type="pct"/>
                  <w:tcBorders>
                    <w:top w:val="single" w:color="auto" w:sz="4" w:space="0"/>
                    <w:left w:val="single" w:color="auto" w:sz="4" w:space="0"/>
                    <w:right w:val="single" w:color="auto" w:sz="4" w:space="0"/>
                  </w:tcBorders>
                </w:tcPr>
                <w:p w:rsidRPr="002F0B96" w:rsidR="00761877" w:rsidP="00761877" w:rsidRDefault="00761877" w14:paraId="0AB78D13" w14:textId="77777777">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rsidRPr="002F0B96" w:rsidR="00761877" w:rsidP="00761877" w:rsidRDefault="00761877" w14:paraId="3EABDB8F" w14:textId="77777777">
                  <w:pPr>
                    <w:spacing w:after="40" w:line="252" w:lineRule="auto"/>
                    <w:rPr>
                      <w:rFonts w:ascii="Calibri" w:hAnsi="Calibri" w:cs="Arial"/>
                      <w:sz w:val="16"/>
                      <w:szCs w:val="16"/>
                    </w:rPr>
                  </w:pPr>
                  <w:r w:rsidRPr="002F0B96">
                    <w:rPr>
                      <w:rFonts w:ascii="Calibri" w:hAnsi="Calibri" w:cs="Arial"/>
                      <w:sz w:val="16"/>
                      <w:szCs w:val="16"/>
                    </w:rPr>
                    <w:t xml:space="preserve">Can I explain my reasons for placing objects, </w:t>
                  </w:r>
                  <w:proofErr w:type="gramStart"/>
                  <w:r w:rsidRPr="002F0B96">
                    <w:rPr>
                      <w:rFonts w:ascii="Calibri" w:hAnsi="Calibri" w:cs="Arial"/>
                      <w:sz w:val="16"/>
                      <w:szCs w:val="16"/>
                    </w:rPr>
                    <w:t>people</w:t>
                  </w:r>
                  <w:proofErr w:type="gramEnd"/>
                  <w:r w:rsidRPr="002F0B96">
                    <w:rPr>
                      <w:rFonts w:ascii="Calibri" w:hAnsi="Calibri" w:cs="Arial"/>
                      <w:sz w:val="16"/>
                      <w:szCs w:val="16"/>
                    </w:rPr>
                    <w:t xml:space="preserve"> and events in a particular order?</w:t>
                  </w:r>
                </w:p>
                <w:p w:rsidRPr="002F0B96" w:rsidR="00761877" w:rsidP="00761877" w:rsidRDefault="00761877" w14:paraId="6212C5A1" w14:textId="77777777">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rsidRPr="002F0B96" w:rsidR="00761877" w:rsidP="00761877" w:rsidRDefault="00761877" w14:paraId="053492AD" w14:textId="77777777">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color="auto" w:sz="4" w:space="0"/>
                    <w:left w:val="single" w:color="auto" w:sz="4" w:space="0"/>
                  </w:tcBorders>
                </w:tcPr>
                <w:p w:rsidRPr="002F0B96" w:rsidR="00761877" w:rsidP="00761877" w:rsidRDefault="00761877" w14:paraId="4CEB9A83" w14:textId="77777777">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rsidRPr="002F0B96" w:rsidR="00761877" w:rsidP="00761877" w:rsidRDefault="00761877" w14:paraId="05937F1E" w14:textId="77777777">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rsidRPr="002F0B96" w:rsidR="00761877" w:rsidP="00761877" w:rsidRDefault="00761877" w14:paraId="0680481E" w14:textId="77777777">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rsidRPr="002F0B96" w:rsidR="00761877" w:rsidP="00761877" w:rsidRDefault="00761877" w14:paraId="025B4C71" w14:textId="77777777">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rsidRPr="002F0B96" w:rsidR="00761877" w:rsidP="00761877" w:rsidRDefault="00761877" w14:paraId="03903E9B" w14:textId="77777777">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features of historical periods identifying similarities and differences?</w:t>
                  </w:r>
                </w:p>
                <w:p w:rsidRPr="002F0B96" w:rsidR="00761877" w:rsidP="00761877" w:rsidRDefault="00761877" w14:paraId="4FBE7296" w14:textId="77777777">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rsidRPr="002F0B96" w:rsidR="00761877" w:rsidP="00761877" w:rsidRDefault="00761877" w14:paraId="583ED0C1" w14:textId="77777777">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Pr="002F0B96" w:rsidR="00761877" w:rsidTr="003412C0" w14:paraId="7B794A27" w14:textId="77777777">
              <w:trPr>
                <w:trHeight w:val="263"/>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761877" w:rsidP="00761877" w:rsidRDefault="00761877" w14:paraId="05E79E88" w14:textId="77777777">
                  <w:pPr>
                    <w:pStyle w:val="BodyText"/>
                    <w:spacing w:after="40" w:line="252" w:lineRule="auto"/>
                    <w:rPr>
                      <w:rFonts w:ascii="Calibri" w:hAnsi="Calibri" w:cs="Arial"/>
                      <w:b/>
                      <w:bCs/>
                      <w:szCs w:val="16"/>
                    </w:rPr>
                  </w:pPr>
                  <w:r w:rsidRPr="002F0B96">
                    <w:rPr>
                      <w:rFonts w:ascii="Calibri" w:hAnsi="Calibri" w:cs="Arial"/>
                      <w:b/>
                      <w:bCs/>
                      <w:szCs w:val="16"/>
                    </w:rPr>
                    <w:t>Historical Events</w:t>
                  </w:r>
                </w:p>
                <w:p w:rsidRPr="002F0B96" w:rsidR="00761877" w:rsidP="00761877" w:rsidRDefault="00761877" w14:paraId="21B97B7C" w14:textId="77777777">
                  <w:pPr>
                    <w:pStyle w:val="BodyText"/>
                    <w:spacing w:after="40" w:line="252" w:lineRule="auto"/>
                    <w:rPr>
                      <w:rFonts w:ascii="Calibri" w:hAnsi="Calibri" w:cs="Arial"/>
                      <w:b/>
                      <w:bCs/>
                      <w:szCs w:val="16"/>
                    </w:rPr>
                  </w:pPr>
                </w:p>
              </w:tc>
              <w:tc>
                <w:tcPr>
                  <w:tcW w:w="1291" w:type="pct"/>
                  <w:gridSpan w:val="3"/>
                  <w:tcBorders>
                    <w:top w:val="single" w:color="4F81BD" w:sz="8" w:space="0"/>
                    <w:left w:val="single" w:color="auto" w:sz="4" w:space="0"/>
                    <w:bottom w:val="single" w:color="auto" w:sz="4" w:space="0"/>
                  </w:tcBorders>
                  <w:shd w:val="clear" w:color="auto" w:fill="92D050"/>
                </w:tcPr>
                <w:p w:rsidRPr="002F0B96" w:rsidR="00761877" w:rsidP="00761877" w:rsidRDefault="00761877" w14:paraId="63C300BD" w14:textId="77777777">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color="4F81BD" w:sz="8" w:space="0"/>
                    <w:bottom w:val="single" w:color="auto" w:sz="4" w:space="0"/>
                  </w:tcBorders>
                  <w:shd w:val="clear" w:color="auto" w:fill="92D050"/>
                </w:tcPr>
                <w:p w:rsidRPr="002F0B96" w:rsidR="00761877" w:rsidP="00761877" w:rsidRDefault="00761877" w14:paraId="4B003172" w14:textId="77777777">
                  <w:pPr>
                    <w:spacing w:after="40" w:line="252" w:lineRule="auto"/>
                    <w:rPr>
                      <w:rFonts w:ascii="Calibri" w:hAnsi="Calibri" w:cs="Arial"/>
                      <w:sz w:val="16"/>
                      <w:szCs w:val="16"/>
                    </w:rPr>
                  </w:pPr>
                </w:p>
              </w:tc>
              <w:tc>
                <w:tcPr>
                  <w:tcW w:w="2104" w:type="pct"/>
                  <w:gridSpan w:val="2"/>
                  <w:tcBorders>
                    <w:top w:val="single" w:color="4F81BD" w:sz="8" w:space="0"/>
                    <w:bottom w:val="single" w:color="auto" w:sz="4" w:space="0"/>
                    <w:right w:val="single" w:color="4F81BD" w:sz="8" w:space="0"/>
                  </w:tcBorders>
                  <w:shd w:val="clear" w:color="auto" w:fill="92D050"/>
                </w:tcPr>
                <w:p w:rsidRPr="002F0B96" w:rsidR="00761877" w:rsidP="00761877" w:rsidRDefault="00761877" w14:paraId="6175B3A2" w14:textId="77777777">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Pr="002F0B96" w:rsidR="00761877" w:rsidTr="00AF0CF7" w14:paraId="15276F73" w14:textId="77777777">
              <w:trPr>
                <w:trHeight w:val="1847"/>
              </w:trPr>
              <w:tc>
                <w:tcPr>
                  <w:tcW w:w="463" w:type="pct"/>
                  <w:vMerge/>
                  <w:tcBorders>
                    <w:right w:val="single" w:color="auto" w:sz="4" w:space="0"/>
                  </w:tcBorders>
                </w:tcPr>
                <w:p w:rsidRPr="002F0B96" w:rsidR="00761877" w:rsidP="00761877" w:rsidRDefault="00761877" w14:paraId="771EC77B"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761877" w:rsidP="00761877" w:rsidRDefault="00761877" w14:paraId="72D7A9B3" w14:textId="77777777">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color="auto" w:sz="4" w:space="0"/>
                    <w:left w:val="single" w:color="auto" w:sz="4" w:space="0"/>
                    <w:right w:val="single" w:color="auto" w:sz="4" w:space="0"/>
                  </w:tcBorders>
                </w:tcPr>
                <w:p w:rsidRPr="002F0B96" w:rsidR="00761877" w:rsidP="00761877" w:rsidRDefault="00761877" w14:paraId="56962725" w14:textId="77777777">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color="auto" w:sz="4" w:space="0"/>
                    <w:left w:val="single" w:color="auto" w:sz="4" w:space="0"/>
                    <w:right w:val="single" w:color="auto" w:sz="4" w:space="0"/>
                  </w:tcBorders>
                </w:tcPr>
                <w:p w:rsidRPr="002F0B96" w:rsidR="00761877" w:rsidP="00761877" w:rsidRDefault="00761877" w14:paraId="59689EAA" w14:textId="77777777">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rsidRPr="002F0B96" w:rsidR="00761877" w:rsidP="00761877" w:rsidRDefault="00761877" w14:paraId="1D9BD300" w14:textId="77777777">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rsidRPr="002F0B96" w:rsidR="00761877" w:rsidP="00761877" w:rsidRDefault="00761877" w14:paraId="7DFA6869" w14:textId="77777777">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rsidRPr="002F0B96" w:rsidR="00761877" w:rsidP="00761877" w:rsidRDefault="00761877" w14:paraId="0A8473F1" w14:textId="77777777">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rsidRPr="002F0B96" w:rsidR="00761877" w:rsidP="00761877" w:rsidRDefault="00761877" w14:paraId="16609854" w14:textId="77777777">
                  <w:pPr>
                    <w:spacing w:after="40" w:line="252" w:lineRule="auto"/>
                    <w:rPr>
                      <w:rFonts w:ascii="Calibri" w:hAnsi="Calibri" w:cs="Arial"/>
                      <w:sz w:val="16"/>
                      <w:szCs w:val="16"/>
                    </w:rPr>
                  </w:pPr>
                </w:p>
              </w:tc>
              <w:tc>
                <w:tcPr>
                  <w:tcW w:w="2104" w:type="pct"/>
                  <w:gridSpan w:val="2"/>
                  <w:tcBorders>
                    <w:top w:val="single" w:color="auto" w:sz="4" w:space="0"/>
                    <w:left w:val="single" w:color="auto" w:sz="4" w:space="0"/>
                  </w:tcBorders>
                </w:tcPr>
                <w:p w:rsidRPr="002F0B96" w:rsidR="00761877" w:rsidP="00761877" w:rsidRDefault="00761877" w14:paraId="12C095B3" w14:textId="77777777">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rsidRPr="002F0B96" w:rsidR="00761877" w:rsidP="00761877" w:rsidRDefault="00761877" w14:paraId="013BBCF0" w14:textId="77777777">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events from different historical periods?</w:t>
                  </w:r>
                </w:p>
                <w:p w:rsidRPr="002F0B96" w:rsidR="00761877" w:rsidP="00761877" w:rsidRDefault="00761877" w14:paraId="6BCBEC8C" w14:textId="77777777">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rsidRPr="002F0B96" w:rsidR="00761877" w:rsidP="00761877" w:rsidRDefault="00761877" w14:paraId="093E9AE5" w14:textId="77777777">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rsidRPr="002F0B96" w:rsidR="00761877" w:rsidP="00761877" w:rsidRDefault="00761877" w14:paraId="41C8EEBA" w14:textId="77777777">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rsidRPr="002F0B96" w:rsidR="00761877" w:rsidP="00761877" w:rsidRDefault="00761877" w14:paraId="547B1D80" w14:textId="77777777">
                  <w:pPr>
                    <w:spacing w:after="40" w:line="252" w:lineRule="auto"/>
                    <w:rPr>
                      <w:rFonts w:ascii="Calibri" w:hAnsi="Calibri" w:cs="Arial"/>
                      <w:sz w:val="16"/>
                      <w:szCs w:val="16"/>
                    </w:rPr>
                  </w:pPr>
                  <w:r w:rsidRPr="002F0B96">
                    <w:rPr>
                      <w:rFonts w:ascii="Calibri" w:hAnsi="Calibri" w:cs="Arial"/>
                      <w:sz w:val="16"/>
                      <w:szCs w:val="16"/>
                    </w:rPr>
                    <w:t xml:space="preserve">Can I interpret and evaluate a key historical event from more than one perspective or </w:t>
                  </w:r>
                  <w:proofErr w:type="gramStart"/>
                  <w:r w:rsidRPr="002F0B96">
                    <w:rPr>
                      <w:rFonts w:ascii="Calibri" w:hAnsi="Calibri" w:cs="Arial"/>
                      <w:sz w:val="16"/>
                      <w:szCs w:val="16"/>
                    </w:rPr>
                    <w:t>view point</w:t>
                  </w:r>
                  <w:proofErr w:type="gramEnd"/>
                  <w:r w:rsidRPr="002F0B96">
                    <w:rPr>
                      <w:rFonts w:ascii="Calibri" w:hAnsi="Calibri" w:cs="Arial"/>
                      <w:sz w:val="16"/>
                      <w:szCs w:val="16"/>
                    </w:rPr>
                    <w:t>?</w:t>
                  </w:r>
                </w:p>
                <w:p w:rsidRPr="002F0B96" w:rsidR="00761877" w:rsidP="00761877" w:rsidRDefault="00761877" w14:paraId="12279FBA" w14:textId="77777777">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Pr="002F0B96" w:rsidR="00761877" w:rsidTr="00D23D75" w14:paraId="14C63D87" w14:textId="77777777">
              <w:trPr>
                <w:trHeight w:val="269"/>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761877" w:rsidP="00761877" w:rsidRDefault="00761877" w14:paraId="24EB5031" w14:textId="77777777">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rsidRPr="002F0B96" w:rsidR="00761877" w:rsidP="00761877" w:rsidRDefault="00761877" w14:paraId="7270313A" w14:textId="77777777">
                  <w:pPr>
                    <w:pStyle w:val="BodyText"/>
                    <w:spacing w:after="40" w:line="252" w:lineRule="auto"/>
                    <w:rPr>
                      <w:rFonts w:ascii="Calibri" w:hAnsi="Calibri" w:cs="Arial"/>
                      <w:b/>
                      <w:bCs/>
                      <w:szCs w:val="16"/>
                    </w:rPr>
                  </w:pPr>
                </w:p>
              </w:tc>
              <w:tc>
                <w:tcPr>
                  <w:tcW w:w="1291" w:type="pct"/>
                  <w:gridSpan w:val="3"/>
                  <w:tcBorders>
                    <w:top w:val="single" w:color="4F81BD" w:sz="8" w:space="0"/>
                    <w:left w:val="single" w:color="auto" w:sz="4" w:space="0"/>
                    <w:bottom w:val="single" w:color="auto" w:sz="4" w:space="0"/>
                  </w:tcBorders>
                  <w:shd w:val="clear" w:color="auto" w:fill="92D050"/>
                </w:tcPr>
                <w:p w:rsidRPr="002F0B96" w:rsidR="00761877" w:rsidP="00761877" w:rsidRDefault="00761877" w14:paraId="551D7E92" w14:textId="77777777">
                  <w:pPr>
                    <w:pStyle w:val="Default"/>
                    <w:rPr>
                      <w:rFonts w:ascii="Calibri" w:hAnsi="Calibri"/>
                      <w:b/>
                      <w:sz w:val="16"/>
                      <w:szCs w:val="16"/>
                    </w:rPr>
                  </w:pPr>
                  <w:r w:rsidRPr="002F0B96">
                    <w:rPr>
                      <w:rFonts w:ascii="Calibri" w:hAnsi="Calibri"/>
                      <w:b/>
                      <w:sz w:val="16"/>
                      <w:szCs w:val="16"/>
                    </w:rPr>
                    <w:t xml:space="preserve">Significant historical events, </w:t>
                  </w:r>
                  <w:proofErr w:type="gramStart"/>
                  <w:r w:rsidRPr="002F0B96">
                    <w:rPr>
                      <w:rFonts w:ascii="Calibri" w:hAnsi="Calibri"/>
                      <w:b/>
                      <w:sz w:val="16"/>
                      <w:szCs w:val="16"/>
                    </w:rPr>
                    <w:t>people</w:t>
                  </w:r>
                  <w:proofErr w:type="gramEnd"/>
                  <w:r w:rsidRPr="002F0B96">
                    <w:rPr>
                      <w:rFonts w:ascii="Calibri" w:hAnsi="Calibri"/>
                      <w:b/>
                      <w:sz w:val="16"/>
                      <w:szCs w:val="16"/>
                    </w:rPr>
                    <w:t xml:space="preserve"> and places in their own locality </w:t>
                  </w:r>
                </w:p>
              </w:tc>
              <w:tc>
                <w:tcPr>
                  <w:tcW w:w="1142" w:type="pct"/>
                  <w:tcBorders>
                    <w:top w:val="single" w:color="4F81BD" w:sz="8" w:space="0"/>
                    <w:bottom w:val="single" w:color="auto" w:sz="4" w:space="0"/>
                  </w:tcBorders>
                  <w:shd w:val="clear" w:color="auto" w:fill="92D050"/>
                </w:tcPr>
                <w:p w:rsidRPr="002F0B96" w:rsidR="00761877" w:rsidP="00761877" w:rsidRDefault="00761877" w14:paraId="678D94A8" w14:textId="77777777">
                  <w:pPr>
                    <w:spacing w:after="40" w:line="252" w:lineRule="auto"/>
                    <w:rPr>
                      <w:rFonts w:ascii="Calibri" w:hAnsi="Calibri" w:cs="Arial"/>
                      <w:sz w:val="16"/>
                      <w:szCs w:val="16"/>
                    </w:rPr>
                  </w:pPr>
                </w:p>
              </w:tc>
              <w:tc>
                <w:tcPr>
                  <w:tcW w:w="1207" w:type="pct"/>
                  <w:tcBorders>
                    <w:top w:val="single" w:color="4F81BD" w:sz="8" w:space="0"/>
                    <w:bottom w:val="single" w:color="auto" w:sz="4" w:space="0"/>
                  </w:tcBorders>
                  <w:shd w:val="clear" w:color="auto" w:fill="92D050"/>
                </w:tcPr>
                <w:p w:rsidRPr="002F0B96" w:rsidR="00761877" w:rsidP="00761877" w:rsidRDefault="00761877" w14:paraId="3D8CE745" w14:textId="77777777">
                  <w:pPr>
                    <w:spacing w:after="40" w:line="252" w:lineRule="auto"/>
                    <w:rPr>
                      <w:rFonts w:ascii="Calibri" w:hAnsi="Calibri" w:cs="Arial"/>
                      <w:sz w:val="16"/>
                      <w:szCs w:val="16"/>
                    </w:rPr>
                  </w:pPr>
                </w:p>
              </w:tc>
              <w:tc>
                <w:tcPr>
                  <w:tcW w:w="897" w:type="pct"/>
                  <w:tcBorders>
                    <w:top w:val="single" w:color="4F81BD" w:sz="8" w:space="0"/>
                    <w:bottom w:val="single" w:color="auto" w:sz="4" w:space="0"/>
                    <w:right w:val="single" w:color="4F81BD" w:sz="8" w:space="0"/>
                  </w:tcBorders>
                  <w:shd w:val="clear" w:color="auto" w:fill="92D050"/>
                </w:tcPr>
                <w:p w:rsidRPr="002F0B96" w:rsidR="00761877" w:rsidP="00761877" w:rsidRDefault="00761877" w14:paraId="61910DAB" w14:textId="77777777">
                  <w:pPr>
                    <w:spacing w:after="40" w:line="252" w:lineRule="auto"/>
                    <w:rPr>
                      <w:rFonts w:ascii="Calibri" w:hAnsi="Calibri" w:cs="Arial"/>
                      <w:sz w:val="16"/>
                      <w:szCs w:val="16"/>
                    </w:rPr>
                  </w:pPr>
                </w:p>
              </w:tc>
            </w:tr>
            <w:tr w:rsidRPr="002F0B96" w:rsidR="00761877" w:rsidTr="00AF0CF7" w14:paraId="046A6043" w14:textId="77777777">
              <w:trPr>
                <w:trHeight w:val="1976"/>
              </w:trPr>
              <w:tc>
                <w:tcPr>
                  <w:tcW w:w="463" w:type="pct"/>
                  <w:vMerge/>
                  <w:tcBorders>
                    <w:right w:val="single" w:color="auto" w:sz="4" w:space="0"/>
                  </w:tcBorders>
                </w:tcPr>
                <w:p w:rsidRPr="002F0B96" w:rsidR="00761877" w:rsidP="00761877" w:rsidRDefault="00761877" w14:paraId="143326CF"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761877" w:rsidP="00761877" w:rsidRDefault="00761877" w14:paraId="0964809C" w14:textId="77777777">
                  <w:pPr>
                    <w:rPr>
                      <w:rFonts w:ascii="Calibri" w:hAnsi="Calibri" w:cs="Arial"/>
                      <w:sz w:val="16"/>
                      <w:szCs w:val="16"/>
                    </w:rPr>
                  </w:pPr>
                  <w:r w:rsidRPr="002F0B96">
                    <w:rPr>
                      <w:rFonts w:ascii="Calibri" w:hAnsi="Calibri" w:cs="Arial"/>
                      <w:sz w:val="16"/>
                      <w:szCs w:val="16"/>
                    </w:rPr>
                    <w:t xml:space="preserve">Can I talk about and describe my home and the way I live, </w:t>
                  </w:r>
                  <w:proofErr w:type="spellStart"/>
                  <w:proofErr w:type="gramStart"/>
                  <w:r w:rsidRPr="002F0B96">
                    <w:rPr>
                      <w:rFonts w:ascii="Calibri" w:hAnsi="Calibri" w:cs="Arial"/>
                      <w:sz w:val="16"/>
                      <w:szCs w:val="16"/>
                    </w:rPr>
                    <w:t>eg</w:t>
                  </w:r>
                  <w:proofErr w:type="spellEnd"/>
                  <w:proofErr w:type="gramEnd"/>
                  <w:r w:rsidRPr="002F0B96">
                    <w:rPr>
                      <w:rFonts w:ascii="Calibri" w:hAnsi="Calibri" w:cs="Arial"/>
                      <w:sz w:val="16"/>
                      <w:szCs w:val="16"/>
                    </w:rPr>
                    <w:t xml:space="preserve"> day to day life, things I do, my house, my family etc?</w:t>
                  </w:r>
                </w:p>
              </w:tc>
              <w:tc>
                <w:tcPr>
                  <w:tcW w:w="689" w:type="pct"/>
                  <w:gridSpan w:val="2"/>
                  <w:tcBorders>
                    <w:top w:val="single" w:color="auto" w:sz="4" w:space="0"/>
                    <w:left w:val="single" w:color="auto" w:sz="4" w:space="0"/>
                    <w:right w:val="single" w:color="auto" w:sz="4" w:space="0"/>
                  </w:tcBorders>
                </w:tcPr>
                <w:p w:rsidRPr="002F0B96" w:rsidR="00761877" w:rsidP="00761877" w:rsidRDefault="00761877" w14:paraId="6FA696FE" w14:textId="77777777">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rsidRPr="002F0B96" w:rsidR="00761877" w:rsidP="00761877" w:rsidRDefault="00761877" w14:paraId="64FB828F" w14:textId="77777777">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rsidRPr="002F0B96" w:rsidR="00761877" w:rsidP="00761877" w:rsidRDefault="00761877" w14:paraId="1FCCA48F" w14:textId="77777777">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rsidRPr="002F0B96" w:rsidR="00761877" w:rsidP="00761877" w:rsidRDefault="00761877" w14:paraId="08D1B80D" w14:textId="77777777">
                  <w:pPr>
                    <w:pStyle w:val="BodyText"/>
                    <w:spacing w:after="40" w:line="252" w:lineRule="auto"/>
                    <w:rPr>
                      <w:rFonts w:ascii="Calibri" w:hAnsi="Calibri" w:cs="Arial"/>
                      <w:szCs w:val="16"/>
                    </w:rPr>
                  </w:pPr>
                </w:p>
              </w:tc>
              <w:tc>
                <w:tcPr>
                  <w:tcW w:w="1142" w:type="pct"/>
                  <w:tcBorders>
                    <w:top w:val="single" w:color="auto" w:sz="4" w:space="0"/>
                    <w:left w:val="single" w:color="auto" w:sz="4" w:space="0"/>
                    <w:right w:val="single" w:color="auto" w:sz="4" w:space="0"/>
                  </w:tcBorders>
                </w:tcPr>
                <w:p w:rsidRPr="002F0B96" w:rsidR="00761877" w:rsidP="00761877" w:rsidRDefault="00761877" w14:paraId="708E83BE" w14:textId="77777777">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the ways of life of people from different historical periods?</w:t>
                  </w:r>
                </w:p>
                <w:p w:rsidRPr="002F0B96" w:rsidR="00761877" w:rsidP="00761877" w:rsidRDefault="00761877" w14:paraId="2660F2A2" w14:textId="77777777">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rsidRPr="002F0B96" w:rsidR="00761877" w:rsidP="00761877" w:rsidRDefault="00761877" w14:paraId="7048E5D3" w14:textId="77777777">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rsidRPr="002F0B96" w:rsidR="00761877" w:rsidP="00761877" w:rsidRDefault="00761877" w14:paraId="37A5B99A" w14:textId="77777777">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rsidRPr="002F0B96" w:rsidR="00761877" w:rsidP="00761877" w:rsidRDefault="00761877" w14:paraId="6BCE1CCA" w14:textId="77777777">
                  <w:pPr>
                    <w:pStyle w:val="BodyText"/>
                    <w:spacing w:after="40" w:line="252" w:lineRule="auto"/>
                    <w:rPr>
                      <w:rFonts w:ascii="Calibri" w:hAnsi="Calibri" w:cs="Arial"/>
                      <w:szCs w:val="16"/>
                    </w:rPr>
                  </w:pPr>
                </w:p>
              </w:tc>
              <w:tc>
                <w:tcPr>
                  <w:tcW w:w="2104" w:type="pct"/>
                  <w:gridSpan w:val="2"/>
                  <w:tcBorders>
                    <w:top w:val="single" w:color="auto" w:sz="4" w:space="0"/>
                    <w:left w:val="single" w:color="auto" w:sz="4" w:space="0"/>
                  </w:tcBorders>
                </w:tcPr>
                <w:p w:rsidRPr="002F0B96" w:rsidR="00761877" w:rsidP="00761877" w:rsidRDefault="00761877" w14:paraId="5D335509" w14:textId="77777777">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rsidRPr="002F0B96" w:rsidR="00761877" w:rsidP="00761877" w:rsidRDefault="00761877" w14:paraId="15522A97" w14:textId="77777777">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rsidRPr="002F0B96" w:rsidR="00761877" w:rsidP="00761877" w:rsidRDefault="00761877" w14:paraId="0C38A10D" w14:textId="77777777">
                  <w:pPr>
                    <w:spacing w:after="40" w:line="252" w:lineRule="auto"/>
                    <w:rPr>
                      <w:rFonts w:ascii="Calibri" w:hAnsi="Calibri" w:cs="Arial"/>
                      <w:sz w:val="16"/>
                      <w:szCs w:val="16"/>
                    </w:rPr>
                  </w:pPr>
                  <w:r w:rsidRPr="002F0B96">
                    <w:rPr>
                      <w:rFonts w:ascii="Calibri" w:hAnsi="Calibri" w:cs="Arial"/>
                      <w:sz w:val="16"/>
                      <w:szCs w:val="16"/>
                    </w:rPr>
                    <w:t xml:space="preserve">Can I talk about the impact of change on past societies, </w:t>
                  </w:r>
                  <w:proofErr w:type="gramStart"/>
                  <w:r w:rsidRPr="002F0B96">
                    <w:rPr>
                      <w:rFonts w:ascii="Calibri" w:hAnsi="Calibri" w:cs="Arial"/>
                      <w:sz w:val="16"/>
                      <w:szCs w:val="16"/>
                    </w:rPr>
                    <w:t>e.g.</w:t>
                  </w:r>
                  <w:proofErr w:type="gramEnd"/>
                  <w:r w:rsidRPr="002F0B96">
                    <w:rPr>
                      <w:rFonts w:ascii="Calibri" w:hAnsi="Calibri" w:cs="Arial"/>
                      <w:sz w:val="16"/>
                      <w:szCs w:val="16"/>
                    </w:rPr>
                    <w:t xml:space="preserve"> displacement due to war?</w:t>
                  </w:r>
                </w:p>
                <w:p w:rsidRPr="002F0B96" w:rsidR="00761877" w:rsidP="00761877" w:rsidRDefault="00761877" w14:paraId="73871A0E" w14:textId="77777777">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rsidRPr="002F0B96" w:rsidR="00761877" w:rsidP="00761877" w:rsidRDefault="00761877" w14:paraId="20FF7CFB" w14:textId="77777777">
                  <w:pPr>
                    <w:spacing w:after="40" w:line="252" w:lineRule="auto"/>
                    <w:rPr>
                      <w:rFonts w:ascii="Calibri" w:hAnsi="Calibri" w:cs="Arial"/>
                      <w:color w:val="7030A0"/>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the distinctive features of past societies?</w:t>
                  </w:r>
                </w:p>
              </w:tc>
            </w:tr>
            <w:tr w:rsidRPr="002F0B96" w:rsidR="00761877" w:rsidTr="00D23D75" w14:paraId="79E5EC0A" w14:textId="77777777">
              <w:trPr>
                <w:trHeight w:val="265"/>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761877" w:rsidP="00761877" w:rsidRDefault="00761877" w14:paraId="7FFB8ADB" w14:textId="77777777">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rsidRPr="002F0B96" w:rsidR="00761877" w:rsidP="00761877" w:rsidRDefault="00761877" w14:paraId="700AED51" w14:textId="77777777">
                  <w:pPr>
                    <w:pStyle w:val="BodyText"/>
                    <w:spacing w:after="40" w:line="252" w:lineRule="auto"/>
                    <w:rPr>
                      <w:rFonts w:ascii="Calibri" w:hAnsi="Calibri" w:cs="Arial"/>
                      <w:b/>
                      <w:bCs/>
                      <w:szCs w:val="16"/>
                    </w:rPr>
                  </w:pPr>
                </w:p>
              </w:tc>
              <w:tc>
                <w:tcPr>
                  <w:tcW w:w="1291" w:type="pct"/>
                  <w:gridSpan w:val="3"/>
                  <w:tcBorders>
                    <w:top w:val="single" w:color="4F81BD" w:sz="8" w:space="0"/>
                    <w:left w:val="single" w:color="auto" w:sz="4" w:space="0"/>
                    <w:bottom w:val="single" w:color="auto" w:sz="4" w:space="0"/>
                  </w:tcBorders>
                  <w:shd w:val="clear" w:color="auto" w:fill="92D050"/>
                </w:tcPr>
                <w:p w:rsidRPr="002F0B96" w:rsidR="00761877" w:rsidP="00761877" w:rsidRDefault="00761877" w14:paraId="6E3F1CB5" w14:textId="77777777">
                  <w:pPr>
                    <w:spacing w:after="40" w:line="252" w:lineRule="auto"/>
                    <w:rPr>
                      <w:rFonts w:ascii="Calibri" w:hAnsi="Calibri" w:cs="Arial"/>
                      <w:sz w:val="16"/>
                      <w:szCs w:val="16"/>
                    </w:rPr>
                  </w:pPr>
                  <w:r w:rsidRPr="002F0B96">
                    <w:rPr>
                      <w:rFonts w:ascii="Calibri" w:hAnsi="Calibri" w:cs="Arial"/>
                      <w:b/>
                      <w:sz w:val="16"/>
                      <w:szCs w:val="16"/>
                    </w:rPr>
                    <w:t xml:space="preserve">The lives of significant individuals in the past who have contributed to national and international achievements? Some should be used to compare aspects of life in different periods, </w:t>
                  </w:r>
                  <w:proofErr w:type="gramStart"/>
                  <w:r w:rsidRPr="002F0B96">
                    <w:rPr>
                      <w:rFonts w:ascii="Calibri" w:hAnsi="Calibri" w:cs="Arial"/>
                      <w:b/>
                      <w:sz w:val="16"/>
                      <w:szCs w:val="16"/>
                    </w:rPr>
                    <w:t>i.e.</w:t>
                  </w:r>
                  <w:proofErr w:type="gramEnd"/>
                  <w:r w:rsidRPr="002F0B96">
                    <w:rPr>
                      <w:rFonts w:ascii="Calibri" w:hAnsi="Calibri" w:cs="Arial"/>
                      <w:b/>
                      <w:sz w:val="16"/>
                      <w:szCs w:val="16"/>
                    </w:rPr>
                    <w:t xml:space="preserve"> Elizabeth I, Queen Victoria, Christopher Columbus, Neil Armstrong, William Caxton, Tim Berners-Lee, Pieter Bruegel the Elder, LS Lowry, Rosa </w:t>
                  </w:r>
                  <w:r w:rsidRPr="002F0B96">
                    <w:rPr>
                      <w:rFonts w:ascii="Calibri" w:hAnsi="Calibri" w:cs="Arial"/>
                      <w:b/>
                      <w:sz w:val="16"/>
                      <w:szCs w:val="16"/>
                    </w:rPr>
                    <w:lastRenderedPageBreak/>
                    <w:t>Parks, Emily Davison, Mary Seacole, Florence Nightingale and Edith Cavell.</w:t>
                  </w:r>
                </w:p>
              </w:tc>
              <w:tc>
                <w:tcPr>
                  <w:tcW w:w="1142" w:type="pct"/>
                  <w:tcBorders>
                    <w:top w:val="single" w:color="4F81BD" w:sz="8" w:space="0"/>
                    <w:bottom w:val="single" w:color="auto" w:sz="4" w:space="0"/>
                  </w:tcBorders>
                  <w:shd w:val="clear" w:color="auto" w:fill="92D050"/>
                </w:tcPr>
                <w:p w:rsidRPr="002F0B96" w:rsidR="00761877" w:rsidP="00761877" w:rsidRDefault="00761877" w14:paraId="063D3555" w14:textId="77777777">
                  <w:pPr>
                    <w:spacing w:after="40" w:line="252" w:lineRule="auto"/>
                    <w:rPr>
                      <w:rFonts w:ascii="Calibri" w:hAnsi="Calibri" w:cs="Arial"/>
                      <w:sz w:val="16"/>
                      <w:szCs w:val="16"/>
                    </w:rPr>
                  </w:pPr>
                </w:p>
              </w:tc>
              <w:tc>
                <w:tcPr>
                  <w:tcW w:w="1207" w:type="pct"/>
                  <w:tcBorders>
                    <w:top w:val="single" w:color="4F81BD" w:sz="8" w:space="0"/>
                    <w:bottom w:val="single" w:color="auto" w:sz="4" w:space="0"/>
                  </w:tcBorders>
                  <w:shd w:val="clear" w:color="auto" w:fill="92D050"/>
                </w:tcPr>
                <w:p w:rsidRPr="002F0B96" w:rsidR="00761877" w:rsidP="00761877" w:rsidRDefault="00761877" w14:paraId="7533AECE" w14:textId="77777777">
                  <w:pPr>
                    <w:spacing w:after="40" w:line="252" w:lineRule="auto"/>
                    <w:rPr>
                      <w:rFonts w:ascii="Calibri" w:hAnsi="Calibri" w:cs="Arial"/>
                      <w:sz w:val="16"/>
                      <w:szCs w:val="16"/>
                    </w:rPr>
                  </w:pPr>
                </w:p>
              </w:tc>
              <w:tc>
                <w:tcPr>
                  <w:tcW w:w="897" w:type="pct"/>
                  <w:tcBorders>
                    <w:top w:val="single" w:color="4F81BD" w:sz="8" w:space="0"/>
                    <w:bottom w:val="single" w:color="auto" w:sz="4" w:space="0"/>
                    <w:right w:val="single" w:color="4F81BD" w:sz="8" w:space="0"/>
                  </w:tcBorders>
                  <w:shd w:val="clear" w:color="auto" w:fill="92D050"/>
                </w:tcPr>
                <w:p w:rsidRPr="002F0B96" w:rsidR="00761877" w:rsidP="00761877" w:rsidRDefault="00761877" w14:paraId="5AC60620" w14:textId="77777777">
                  <w:pPr>
                    <w:spacing w:after="40" w:line="252" w:lineRule="auto"/>
                    <w:rPr>
                      <w:rFonts w:ascii="Calibri" w:hAnsi="Calibri" w:cs="Arial"/>
                      <w:sz w:val="16"/>
                      <w:szCs w:val="16"/>
                    </w:rPr>
                  </w:pPr>
                </w:p>
              </w:tc>
            </w:tr>
            <w:tr w:rsidRPr="002F0B96" w:rsidR="00761877" w:rsidTr="00AF0CF7" w14:paraId="795892D1" w14:textId="77777777">
              <w:trPr>
                <w:trHeight w:val="1530"/>
              </w:trPr>
              <w:tc>
                <w:tcPr>
                  <w:tcW w:w="463" w:type="pct"/>
                  <w:vMerge/>
                  <w:tcBorders>
                    <w:right w:val="single" w:color="auto" w:sz="4" w:space="0"/>
                  </w:tcBorders>
                </w:tcPr>
                <w:p w:rsidRPr="002F0B96" w:rsidR="00761877" w:rsidP="00761877" w:rsidRDefault="00761877" w14:paraId="049D237D"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761877" w:rsidP="00761877" w:rsidRDefault="00761877" w14:paraId="1B671C99" w14:textId="77777777">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rsidRPr="002F0B96" w:rsidR="00761877" w:rsidP="00761877" w:rsidRDefault="00761877" w14:paraId="5DC0D72C" w14:textId="77777777">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rsidRPr="002F0B96" w:rsidR="00761877" w:rsidP="00761877" w:rsidRDefault="00761877" w14:paraId="4A0B98A9" w14:textId="77777777">
                  <w:pPr>
                    <w:spacing w:after="40" w:line="252" w:lineRule="auto"/>
                    <w:rPr>
                      <w:rFonts w:ascii="Calibri" w:hAnsi="Calibri" w:cs="Arial"/>
                      <w:sz w:val="16"/>
                      <w:szCs w:val="16"/>
                    </w:rPr>
                  </w:pPr>
                </w:p>
              </w:tc>
              <w:tc>
                <w:tcPr>
                  <w:tcW w:w="689" w:type="pct"/>
                  <w:gridSpan w:val="2"/>
                  <w:tcBorders>
                    <w:top w:val="single" w:color="auto" w:sz="4" w:space="0"/>
                    <w:left w:val="single" w:color="auto" w:sz="4" w:space="0"/>
                    <w:right w:val="single" w:color="auto" w:sz="4" w:space="0"/>
                  </w:tcBorders>
                </w:tcPr>
                <w:p w:rsidRPr="002F0B96" w:rsidR="00761877" w:rsidP="00761877" w:rsidRDefault="00761877" w14:paraId="39EC77E4" w14:textId="77777777">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color="auto" w:sz="4" w:space="0"/>
                    <w:left w:val="single" w:color="auto" w:sz="4" w:space="0"/>
                    <w:right w:val="single" w:color="auto" w:sz="4" w:space="0"/>
                  </w:tcBorders>
                </w:tcPr>
                <w:p w:rsidRPr="002F0B96" w:rsidR="00761877" w:rsidP="00761877" w:rsidRDefault="00761877" w14:paraId="3FC04044" w14:textId="77777777">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rsidRPr="002F0B96" w:rsidR="00761877" w:rsidP="00761877" w:rsidRDefault="00761877" w14:paraId="4D6E53C2" w14:textId="77777777">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color="auto" w:sz="4" w:space="0"/>
                    <w:left w:val="single" w:color="auto" w:sz="4" w:space="0"/>
                  </w:tcBorders>
                </w:tcPr>
                <w:p w:rsidRPr="002F0B96" w:rsidR="00761877" w:rsidP="00761877" w:rsidRDefault="00761877" w14:paraId="1C901843" w14:textId="77777777">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rsidRPr="002F0B96" w:rsidR="00761877" w:rsidP="00761877" w:rsidRDefault="00761877" w14:paraId="5EFF9390" w14:textId="77777777">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a range of information about a significant historical person?</w:t>
                  </w:r>
                </w:p>
                <w:p w:rsidRPr="002F0B96" w:rsidR="00761877" w:rsidP="00761877" w:rsidRDefault="00761877" w14:paraId="0DCCD142" w14:textId="77777777">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rsidRPr="002F0B96" w:rsidR="00761877" w:rsidP="00761877" w:rsidRDefault="00761877" w14:paraId="05849192" w14:textId="77777777">
                  <w:pPr>
                    <w:spacing w:after="40" w:line="252" w:lineRule="auto"/>
                    <w:rPr>
                      <w:rFonts w:ascii="Calibri" w:hAnsi="Calibri" w:cs="Arial"/>
                      <w:sz w:val="16"/>
                      <w:szCs w:val="16"/>
                    </w:rPr>
                  </w:pPr>
                </w:p>
                <w:p w:rsidRPr="002F0B96" w:rsidR="00761877" w:rsidP="00761877" w:rsidRDefault="00761877" w14:paraId="49D1312E" w14:textId="77777777">
                  <w:pPr>
                    <w:spacing w:after="40" w:line="252" w:lineRule="auto"/>
                    <w:rPr>
                      <w:rFonts w:ascii="Calibri" w:hAnsi="Calibri" w:cs="Arial"/>
                      <w:sz w:val="16"/>
                      <w:szCs w:val="16"/>
                    </w:rPr>
                  </w:pPr>
                </w:p>
              </w:tc>
            </w:tr>
          </w:tbl>
          <w:p w:rsidRPr="00E14F3B" w:rsidR="00A27CC2" w:rsidP="00AF0CF7" w:rsidRDefault="00A27CC2" w14:paraId="353315F3" w14:textId="761CE2EC">
            <w:pPr>
              <w:rPr>
                <w:rFonts w:cstheme="minorHAnsi"/>
              </w:rPr>
            </w:pPr>
          </w:p>
        </w:tc>
      </w:tr>
      <w:tr w:rsidRPr="00E14F3B" w:rsidR="00A27CC2" w:rsidTr="5118370C" w14:paraId="733E30B1" w14:textId="77777777">
        <w:trPr>
          <w:trHeight w:val="454"/>
        </w:trPr>
        <w:tc>
          <w:tcPr>
            <w:tcW w:w="16001" w:type="dxa"/>
            <w:shd w:val="clear" w:color="auto" w:fill="92D050"/>
            <w:tcMar/>
          </w:tcPr>
          <w:p w:rsidRPr="00522F16" w:rsidR="00522F16" w:rsidP="00522F16" w:rsidRDefault="00522F16" w14:paraId="7F8A2F1C" w14:textId="32EA6AC9">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Pr="00E14F3B" w:rsidR="00522F16" w:rsidTr="5118370C" w14:paraId="4DA85383" w14:textId="77777777">
        <w:trPr>
          <w:trHeight w:val="750"/>
        </w:trPr>
        <w:tc>
          <w:tcPr>
            <w:tcW w:w="16001" w:type="dxa"/>
            <w:tcMar/>
          </w:tcPr>
          <w:p w:rsidRPr="00D92B07" w:rsidR="005D5196" w:rsidP="5118370C" w:rsidRDefault="005D5196" w14:paraId="34BEF6DD" w14:textId="1EC575B1">
            <w:pPr>
              <w:pStyle w:val="paragraph"/>
              <w:spacing w:before="0" w:beforeAutospacing="off" w:after="0" w:afterAutospacing="off"/>
              <w:textAlignment w:val="baseline"/>
              <w:rPr>
                <w:rStyle w:val="normaltextrun"/>
                <w:rFonts w:ascii="Calibri" w:hAnsi="Calibri" w:cs="Calibri" w:asciiTheme="minorAscii" w:hAnsiTheme="minorAscii" w:cstheme="minorAscii"/>
                <w:sz w:val="22"/>
                <w:szCs w:val="22"/>
              </w:rPr>
            </w:pPr>
            <w:r w:rsidRPr="5118370C" w:rsidR="005D5196">
              <w:rPr>
                <w:rStyle w:val="normaltextrun"/>
                <w:rFonts w:ascii="Calibri" w:hAnsi="Calibri" w:cs="Calibri" w:asciiTheme="minorAscii" w:hAnsiTheme="minorAscii" w:cstheme="minorAscii"/>
                <w:sz w:val="22"/>
                <w:szCs w:val="22"/>
              </w:rPr>
              <w:t xml:space="preserve">Teachers are responsible for the regular assessment of their pupils against key skills to judge the impact of teaching and learning in History. Teachers look at the learning journey of each unit studied, being aware of what the children need for their next learning and what they can take from prior learning. Units will therefore begin with an elicitation task based on answering the big question for the topic and this will also be used to assess progress at the end of the topic. </w:t>
            </w:r>
            <w:r w:rsidRPr="5118370C" w:rsidR="005D5196">
              <w:rPr>
                <w:rStyle w:val="normaltextrun"/>
                <w:rFonts w:ascii="Calibri" w:hAnsi="Calibri" w:cs="Calibri" w:asciiTheme="minorAscii" w:hAnsiTheme="minorAscii" w:cstheme="minorAscii"/>
                <w:sz w:val="22"/>
                <w:szCs w:val="22"/>
              </w:rPr>
              <w:t xml:space="preserve">Teacher’s will complete a shared Excel spreadsheet with the key skills and substantive </w:t>
            </w:r>
            <w:r w:rsidRPr="5118370C" w:rsidR="005D5196">
              <w:rPr>
                <w:rStyle w:val="normaltextrun"/>
                <w:rFonts w:ascii="Calibri" w:hAnsi="Calibri" w:cs="Calibri" w:asciiTheme="minorAscii" w:hAnsiTheme="minorAscii" w:cstheme="minorAscii"/>
                <w:sz w:val="22"/>
                <w:szCs w:val="22"/>
              </w:rPr>
              <w:t>knowledge</w:t>
            </w:r>
            <w:r w:rsidRPr="5118370C" w:rsidR="005D5196">
              <w:rPr>
                <w:rStyle w:val="normaltextrun"/>
                <w:rFonts w:ascii="Calibri" w:hAnsi="Calibri" w:cs="Calibri" w:asciiTheme="minorAscii" w:hAnsiTheme="minorAscii" w:cstheme="minorAscii"/>
                <w:sz w:val="22"/>
                <w:szCs w:val="22"/>
              </w:rPr>
              <w:t xml:space="preserve"> objectives clearly identified. Teachers will make a judgement at the end of each unit</w:t>
            </w:r>
          </w:p>
          <w:p w:rsidRPr="00D92B07" w:rsidR="005D5196" w:rsidP="5118370C" w:rsidRDefault="005D5196" w14:paraId="1D114EC9" w14:textId="77777777">
            <w:pPr>
              <w:pStyle w:val="paragraph"/>
              <w:spacing w:before="0" w:beforeAutospacing="off" w:after="0" w:afterAutospacing="off"/>
              <w:rPr>
                <w:rStyle w:val="normaltextrun"/>
                <w:rFonts w:ascii="Calibri" w:hAnsi="Calibri" w:cs="Calibri" w:asciiTheme="minorAscii" w:hAnsiTheme="minorAscii" w:cstheme="minorAscii"/>
                <w:sz w:val="22"/>
                <w:szCs w:val="22"/>
              </w:rPr>
            </w:pPr>
          </w:p>
          <w:p w:rsidRPr="00D92B07" w:rsidR="005D5196" w:rsidP="5118370C" w:rsidRDefault="005D5196" w14:paraId="3C0827F9" w14:textId="05BF1B4F">
            <w:pPr>
              <w:pStyle w:val="paragraph"/>
              <w:spacing w:before="0" w:beforeAutospacing="off" w:after="0" w:afterAutospacing="off"/>
              <w:textAlignment w:val="baseline"/>
              <w:rPr>
                <w:rStyle w:val="normaltextrun"/>
                <w:rFonts w:ascii="Calibri" w:hAnsi="Calibri" w:cs="Calibri" w:asciiTheme="minorAscii" w:hAnsiTheme="minorAscii" w:cstheme="minorAscii"/>
                <w:color w:val="282323"/>
                <w:sz w:val="22"/>
                <w:szCs w:val="22"/>
              </w:rPr>
            </w:pPr>
            <w:r w:rsidRPr="5118370C" w:rsidR="005D5196">
              <w:rPr>
                <w:rStyle w:val="normaltextrun"/>
                <w:rFonts w:ascii="Calibri" w:hAnsi="Calibri" w:cs="Calibri" w:asciiTheme="minorAscii" w:hAnsiTheme="minorAscii" w:cstheme="minorAscii"/>
                <w:sz w:val="22"/>
                <w:szCs w:val="22"/>
              </w:rPr>
              <w:t xml:space="preserve">Children’s progress is monitored against National Curriculum expectations, </w:t>
            </w:r>
            <w:r w:rsidRPr="5118370C" w:rsidR="005D5196">
              <w:rPr>
                <w:rStyle w:val="normaltextrun"/>
                <w:rFonts w:ascii="Calibri" w:hAnsi="Calibri" w:cs="Calibri" w:asciiTheme="minorAscii" w:hAnsiTheme="minorAscii" w:cstheme="minorAscii"/>
                <w:sz w:val="22"/>
                <w:szCs w:val="22"/>
              </w:rPr>
              <w:t xml:space="preserve">substantive and disciplinary </w:t>
            </w:r>
            <w:r w:rsidRPr="5118370C" w:rsidR="005D5196">
              <w:rPr>
                <w:rStyle w:val="normaltextrun"/>
                <w:rFonts w:ascii="Calibri" w:hAnsi="Calibri" w:cs="Calibri" w:asciiTheme="minorAscii" w:hAnsiTheme="minorAscii" w:cstheme="minorAscii"/>
                <w:sz w:val="22"/>
                <w:szCs w:val="22"/>
              </w:rPr>
              <w:t>knowledge</w:t>
            </w:r>
            <w:r w:rsidRPr="5118370C" w:rsidR="005D5196">
              <w:rPr>
                <w:rStyle w:val="normaltextrun"/>
                <w:rFonts w:ascii="Calibri" w:hAnsi="Calibri" w:cs="Calibri" w:asciiTheme="minorAscii" w:hAnsiTheme="minorAscii" w:cstheme="minorAscii"/>
                <w:sz w:val="22"/>
                <w:szCs w:val="22"/>
              </w:rPr>
              <w:t xml:space="preserve"> and key skills. Judgement is informed </w:t>
            </w:r>
            <w:r w:rsidRPr="5118370C" w:rsidR="005D5196">
              <w:rPr>
                <w:rStyle w:val="normaltextrun"/>
                <w:rFonts w:ascii="Calibri" w:hAnsi="Calibri" w:cs="Calibri" w:asciiTheme="minorAscii" w:hAnsiTheme="minorAscii" w:cstheme="minorAscii"/>
                <w:color w:val="000000" w:themeColor="text1" w:themeTint="FF" w:themeShade="FF"/>
                <w:sz w:val="22"/>
                <w:szCs w:val="22"/>
              </w:rPr>
              <w:t>through use of children’s books, dialogue, evidence on Sway and Tapestry, and AFL pieces. </w:t>
            </w:r>
            <w:r w:rsidRPr="5118370C" w:rsidR="005D5196">
              <w:rPr>
                <w:rStyle w:val="normaltextrun"/>
                <w:rFonts w:ascii="Calibri" w:hAnsi="Calibri" w:cs="Calibri" w:asciiTheme="minorAscii" w:hAnsiTheme="minorAscii" w:cstheme="minorAscii"/>
                <w:sz w:val="22"/>
                <w:szCs w:val="22"/>
              </w:rPr>
              <w:t xml:space="preserve">Teachers need to be clear on how the children will show their learning, through a presentation, </w:t>
            </w:r>
            <w:r w:rsidRPr="5118370C" w:rsidR="005D5196">
              <w:rPr>
                <w:rStyle w:val="normaltextrun"/>
                <w:rFonts w:ascii="Calibri" w:hAnsi="Calibri" w:cs="Calibri" w:asciiTheme="minorAscii" w:hAnsiTheme="minorAscii" w:cstheme="minorAscii"/>
                <w:sz w:val="22"/>
                <w:szCs w:val="22"/>
              </w:rPr>
              <w:t>art work</w:t>
            </w:r>
            <w:r w:rsidRPr="5118370C" w:rsidR="005D5196">
              <w:rPr>
                <w:rStyle w:val="normaltextrun"/>
                <w:rFonts w:ascii="Calibri" w:hAnsi="Calibri" w:cs="Calibri" w:asciiTheme="minorAscii" w:hAnsiTheme="minorAscii" w:cstheme="minorAscii"/>
                <w:sz w:val="22"/>
                <w:szCs w:val="22"/>
              </w:rPr>
              <w:t xml:space="preserve"> or extended writing, for example, providing opportunity for</w:t>
            </w:r>
            <w:r w:rsidRPr="5118370C" w:rsidR="005D5196">
              <w:rPr>
                <w:rStyle w:val="normaltextrun"/>
                <w:rFonts w:ascii="Calibri" w:hAnsi="Calibri" w:cs="Calibri" w:asciiTheme="minorAscii" w:hAnsiTheme="minorAscii" w:cstheme="minorAscii"/>
                <w:color w:val="282323"/>
                <w:sz w:val="22"/>
                <w:szCs w:val="22"/>
              </w:rPr>
              <w:t> pupils to communicate their learning in a variety of ways.</w:t>
            </w:r>
          </w:p>
          <w:p w:rsidRPr="00D92B07" w:rsidR="005D5196" w:rsidP="5118370C" w:rsidRDefault="005D5196" w14:paraId="1FF242B7" w14:textId="77777777">
            <w:pPr>
              <w:pStyle w:val="paragraph"/>
              <w:spacing w:before="0" w:beforeAutospacing="off" w:after="0" w:afterAutospacing="off"/>
              <w:rPr>
                <w:rStyle w:val="normaltextrun"/>
                <w:rFonts w:ascii="Calibri" w:hAnsi="Calibri" w:cs="Calibri" w:asciiTheme="minorAscii" w:hAnsiTheme="minorAscii" w:cstheme="minorAscii"/>
                <w:color w:val="282323"/>
              </w:rPr>
            </w:pPr>
          </w:p>
          <w:p w:rsidRPr="00D92B07" w:rsidR="005D5196" w:rsidP="5118370C" w:rsidRDefault="005D5196" w14:paraId="2BF6365B" w14:textId="77777777">
            <w:pPr>
              <w:rPr>
                <w:rFonts w:cs="Calibri" w:cstheme="minorAscii"/>
              </w:rPr>
            </w:pPr>
            <w:r w:rsidRPr="5118370C" w:rsidR="005D5196">
              <w:rPr>
                <w:rFonts w:eastAsia="Calibri" w:cs="Calibri" w:cstheme="minorAscii"/>
                <w:color w:val="000000" w:themeColor="text1" w:themeTint="FF" w:themeShade="FF"/>
              </w:rPr>
              <w:t xml:space="preserve">The progress of children with SEND who find writing and communication a barrier to completing a written assessment could be assessed using a prior knowledge video or an adult scribing, this being repeated at the end of the unit where they have an opportunity to express and explain their knowledge and understanding. From this, the teacher </w:t>
            </w:r>
            <w:r w:rsidRPr="5118370C" w:rsidR="005D5196">
              <w:rPr>
                <w:rFonts w:eastAsia="Calibri" w:cs="Calibri" w:cstheme="minorAscii"/>
                <w:color w:val="000000" w:themeColor="text1" w:themeTint="FF" w:themeShade="FF"/>
              </w:rPr>
              <w:t>is able to</w:t>
            </w:r>
            <w:r w:rsidRPr="5118370C" w:rsidR="005D5196">
              <w:rPr>
                <w:rFonts w:eastAsia="Calibri" w:cs="Calibri" w:cstheme="minorAscii"/>
                <w:color w:val="000000" w:themeColor="text1" w:themeTint="FF" w:themeShade="FF"/>
              </w:rPr>
              <w:t xml:space="preserve"> make a judgement of progress achieved from the beginning to the end of the unit. </w:t>
            </w:r>
            <w:r w:rsidRPr="5118370C" w:rsidR="005D5196">
              <w:rPr>
                <w:rFonts w:cs="Calibri" w:cstheme="minorAscii"/>
              </w:rPr>
              <w:t xml:space="preserve"> </w:t>
            </w:r>
          </w:p>
          <w:p w:rsidRPr="00D92B07" w:rsidR="005D5196" w:rsidP="5118370C" w:rsidRDefault="005D5196" w14:paraId="1F900CAA" w14:textId="77777777">
            <w:pPr>
              <w:pStyle w:val="Explanation"/>
              <w:spacing w:after="0"/>
              <w:rPr>
                <w:rStyle w:val="normaltextrun"/>
                <w:rFonts w:ascii="Calibri" w:hAnsi="Calibri" w:cs="Calibri" w:asciiTheme="minorAscii" w:hAnsiTheme="minorAscii" w:cstheme="minorAscii"/>
                <w:color w:val="000000" w:themeColor="text1"/>
                <w:sz w:val="24"/>
                <w:szCs w:val="24"/>
              </w:rPr>
            </w:pPr>
          </w:p>
          <w:p w:rsidRPr="00D92B07" w:rsidR="005D5196" w:rsidP="5118370C" w:rsidRDefault="005D5196" w14:paraId="744293CC" w14:textId="77777777">
            <w:pPr>
              <w:pStyle w:val="Explanation"/>
              <w:spacing w:after="0"/>
              <w:rPr>
                <w:rFonts w:ascii="Calibri" w:hAnsi="Calibri" w:cs="Calibri" w:asciiTheme="minorAscii" w:hAnsiTheme="minorAscii" w:cstheme="minorAscii"/>
                <w:color w:val="000000"/>
                <w:shd w:val="clear" w:color="auto" w:fill="FFFFFF"/>
              </w:rPr>
            </w:pPr>
            <w:r w:rsidRPr="5118370C" w:rsidR="005D5196">
              <w:rPr>
                <w:rStyle w:val="normaltextrun"/>
                <w:rFonts w:ascii="Calibri" w:hAnsi="Calibri" w:cs="Calibri" w:asciiTheme="minorAscii" w:hAnsiTheme="minorAscii" w:cstheme="minorAscii"/>
                <w:color w:val="000000"/>
                <w:shd w:val="clear" w:color="auto" w:fill="FFFFFF"/>
              </w:rPr>
              <w:t xml:space="preserve">There is</w:t>
            </w:r>
            <w:r w:rsidRPr="5118370C" w:rsidR="005D5196">
              <w:rPr>
                <w:rStyle w:val="normaltextrun"/>
                <w:rFonts w:ascii="Calibri" w:hAnsi="Calibri" w:cs="Calibri" w:asciiTheme="minorAscii" w:hAnsiTheme="minorAscii" w:cstheme="minorAscii"/>
                <w:color w:val="000000"/>
                <w:shd w:val="clear" w:color="auto" w:fill="FFFFFF"/>
              </w:rPr>
              <w:t xml:space="preserve"> an </w:t>
            </w:r>
            <w:r w:rsidRPr="5118370C" w:rsidR="005D5196">
              <w:rPr>
                <w:rStyle w:val="normaltextrun"/>
                <w:rFonts w:ascii="Calibri" w:hAnsi="Calibri" w:cs="Calibri" w:asciiTheme="minorAscii" w:hAnsiTheme="minorAscii" w:cstheme="minorAscii"/>
                <w:color w:val="000000"/>
                <w:shd w:val="clear" w:color="auto" w:fill="FFFFFF"/>
              </w:rPr>
              <w:t xml:space="preserve">expectation that History learning in books will be the same quality as that in </w:t>
            </w:r>
            <w:r w:rsidRPr="5118370C" w:rsidR="005D5196">
              <w:rPr>
                <w:rFonts w:ascii="Calibri" w:hAnsi="Calibri" w:cs="Calibri" w:asciiTheme="minorAscii" w:hAnsiTheme="minorAscii" w:cstheme="minorAscii"/>
              </w:rPr>
              <w:t xml:space="preserve">English books. Marking and feedback in History should be the same standard as marking/feedback within other learning across the curriculum, including English. The focus for spelling corrections is on History vocabulary and the expectation is that children who are </w:t>
            </w:r>
            <w:proofErr w:type="spellStart"/>
            <w:r w:rsidRPr="5118370C" w:rsidR="005D5196">
              <w:rPr>
                <w:rFonts w:ascii="Calibri" w:hAnsi="Calibri" w:cs="Calibri" w:asciiTheme="minorAscii" w:hAnsiTheme="minorAscii" w:cstheme="minorAscii"/>
              </w:rPr>
              <w:t>ARE</w:t>
            </w:r>
            <w:proofErr w:type="spellEnd"/>
            <w:r w:rsidRPr="5118370C" w:rsidR="005D5196">
              <w:rPr>
                <w:rFonts w:ascii="Calibri" w:hAnsi="Calibri" w:cs="Calibri" w:asciiTheme="minorAscii" w:hAnsiTheme="minorAscii" w:cstheme="minorAscii"/>
              </w:rPr>
              <w:t xml:space="preserve"> will spell these correctly throughout their </w:t>
            </w:r>
            <w:proofErr w:type="gramStart"/>
            <w:r w:rsidRPr="5118370C" w:rsidR="005D5196">
              <w:rPr>
                <w:rFonts w:ascii="Calibri" w:hAnsi="Calibri" w:cs="Calibri" w:asciiTheme="minorAscii" w:hAnsiTheme="minorAscii" w:cstheme="minorAscii"/>
              </w:rPr>
              <w:t>History</w:t>
            </w:r>
            <w:proofErr w:type="gramEnd"/>
            <w:r w:rsidRPr="5118370C" w:rsidR="005D5196">
              <w:rPr>
                <w:rFonts w:ascii="Calibri" w:hAnsi="Calibri" w:cs="Calibri" w:asciiTheme="minorAscii" w:hAnsiTheme="minorAscii" w:cstheme="minorAscii"/>
              </w:rPr>
              <w:t xml:space="preserve"> writing.  </w:t>
            </w:r>
          </w:p>
          <w:p w:rsidRPr="00D92B07" w:rsidR="005D5196" w:rsidP="5118370C" w:rsidRDefault="005D5196" w14:paraId="392CE23C" w14:textId="77777777">
            <w:pPr>
              <w:rPr>
                <w:rFonts w:cs="Calibri" w:cstheme="minorAscii"/>
              </w:rPr>
            </w:pPr>
          </w:p>
          <w:p w:rsidR="005D5196" w:rsidP="5118370C" w:rsidRDefault="005D5196" w14:paraId="09EFEBA5" w14:textId="77777777">
            <w:pPr>
              <w:rPr>
                <w:rFonts w:eastAsia="Calibri" w:cs="Calibri" w:cstheme="minorAscii"/>
                <w:color w:val="000000" w:themeColor="text1"/>
              </w:rPr>
            </w:pPr>
            <w:r w:rsidRPr="5118370C" w:rsidR="005D5196">
              <w:rPr>
                <w:rFonts w:eastAsia="Calibri" w:cs="Calibri" w:cstheme="minorAscii"/>
                <w:color w:val="000000" w:themeColor="text1" w:themeTint="FF" w:themeShade="FF"/>
              </w:rPr>
              <w:t xml:space="preserve">We measure the impact of History through the following methods: </w:t>
            </w:r>
          </w:p>
          <w:p w:rsidRPr="00D92B07" w:rsidR="002650E3" w:rsidP="5118370C" w:rsidRDefault="002650E3" w14:paraId="7B013A5F" w14:textId="77777777">
            <w:pPr>
              <w:rPr>
                <w:rFonts w:eastAsia="Calibri" w:cs="Calibri" w:cstheme="minorAscii"/>
                <w:color w:val="000000" w:themeColor="text1"/>
              </w:rPr>
            </w:pPr>
          </w:p>
          <w:p w:rsidRPr="002650E3" w:rsidR="002650E3" w:rsidP="5118370C" w:rsidRDefault="002650E3" w14:paraId="41FF85BE" w14:textId="329C091E">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2650E3">
              <w:rPr>
                <w:rFonts w:ascii="Calibri" w:hAnsi="Calibri" w:eastAsia="" w:cs="Calibri" w:asciiTheme="minorAscii" w:hAnsiTheme="minorAscii" w:eastAsiaTheme="minorEastAsia" w:cstheme="minorAscii"/>
                <w:color w:val="000000" w:themeColor="text1" w:themeTint="FF" w:themeShade="FF"/>
              </w:rPr>
              <w:t>Elicitation and End of Unit Big Questions</w:t>
            </w:r>
          </w:p>
          <w:p w:rsidRPr="00D92B07" w:rsidR="005D5196" w:rsidP="5118370C" w:rsidRDefault="005D5196" w14:paraId="542FD63B" w14:textId="7929571A">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Using ICT, to gather images and videos of the children’s learning</w:t>
            </w:r>
          </w:p>
          <w:p w:rsidRPr="00D92B07" w:rsidR="005D5196" w:rsidP="5118370C" w:rsidRDefault="005D5196" w14:paraId="4A3A859A"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 xml:space="preserve">Marking written work </w:t>
            </w:r>
          </w:p>
          <w:p w:rsidRPr="00D92B07" w:rsidR="005D5196" w:rsidP="5118370C" w:rsidRDefault="005D5196" w14:paraId="42243B90"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Moderation of children’s learning in staff meetings, allowing opportunities for dialogue between staff members</w:t>
            </w:r>
          </w:p>
          <w:p w:rsidRPr="00D92B07" w:rsidR="005D5196" w:rsidP="5118370C" w:rsidRDefault="005D5196" w14:paraId="030DDC42"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Annual reporting to parents on their child’s progress</w:t>
            </w:r>
          </w:p>
          <w:p w:rsidRPr="00D92B07" w:rsidR="005D5196" w:rsidP="5118370C" w:rsidRDefault="005D5196" w14:paraId="45C77464"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 xml:space="preserve">Learning Walks </w:t>
            </w:r>
          </w:p>
          <w:p w:rsidRPr="00D92B07" w:rsidR="005D5196" w:rsidP="5118370C" w:rsidRDefault="005D5196" w14:paraId="0FC904D0"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Moderation of children’s learning across our Academy</w:t>
            </w:r>
          </w:p>
          <w:p w:rsidRPr="00D92B07" w:rsidR="005D5196" w:rsidP="5118370C" w:rsidRDefault="005D5196" w14:paraId="2DCA59EF"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Interviewing the children about their learning (Pupil Voice)</w:t>
            </w:r>
          </w:p>
          <w:p w:rsidRPr="00D92B07" w:rsidR="005D5196" w:rsidP="5118370C" w:rsidRDefault="005D5196" w14:paraId="46E8EC68"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Lesson observations</w:t>
            </w:r>
          </w:p>
          <w:p w:rsidRPr="00D92B07" w:rsidR="005D5196" w:rsidP="5118370C" w:rsidRDefault="005D5196" w14:paraId="70C22FAA"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 xml:space="preserve">Book scrutiny </w:t>
            </w:r>
          </w:p>
          <w:p w:rsidRPr="00D92B07" w:rsidR="005D5196" w:rsidP="5118370C" w:rsidRDefault="005D5196" w14:paraId="64AB7D73" w14:textId="77777777">
            <w:pPr>
              <w:pStyle w:val="ListParagraph"/>
              <w:numPr>
                <w:ilvl w:val="0"/>
                <w:numId w:val="5"/>
              </w:numPr>
              <w:rPr>
                <w:rFonts w:ascii="Calibri" w:hAnsi="Calibri" w:eastAsia="" w:cs="Calibri" w:asciiTheme="minorAscii" w:hAnsiTheme="minorAscii" w:eastAsiaTheme="minorEastAsia" w:cstheme="minorAscii"/>
                <w:color w:val="000000" w:themeColor="text1"/>
              </w:rPr>
            </w:pPr>
            <w:r w:rsidRPr="5118370C" w:rsidR="005D5196">
              <w:rPr>
                <w:rFonts w:ascii="Calibri" w:hAnsi="Calibri" w:eastAsia="Calibri" w:cs="Calibri" w:asciiTheme="minorAscii" w:hAnsiTheme="minorAscii" w:cstheme="minorAscii"/>
                <w:color w:val="000000" w:themeColor="text1" w:themeTint="FF" w:themeShade="FF"/>
              </w:rPr>
              <w:t>Ensuring knowledge and progression of skills is being taught</w:t>
            </w:r>
          </w:p>
          <w:p w:rsidRPr="00D92B07" w:rsidR="00522F16" w:rsidP="007108E8" w:rsidRDefault="00522F16" w14:paraId="067B924D" w14:textId="77777777">
            <w:pPr>
              <w:pStyle w:val="BodyText"/>
              <w:spacing w:line="259" w:lineRule="auto"/>
              <w:ind w:left="0" w:right="110"/>
              <w:jc w:val="both"/>
              <w:rPr>
                <w:rFonts w:cstheme="minorHAnsi"/>
                <w:highlight w:val="red"/>
              </w:rPr>
            </w:pPr>
          </w:p>
        </w:tc>
      </w:tr>
    </w:tbl>
    <w:p w:rsidR="00BE00A2" w:rsidP="00E14F3B" w:rsidRDefault="00BE00A2" w14:paraId="77124FEC" w14:textId="15974EA2">
      <w:pPr>
        <w:rPr>
          <w:rFonts w:cstheme="minorHAnsi"/>
        </w:rPr>
      </w:pPr>
    </w:p>
    <w:p w:rsidRPr="00E14F3B" w:rsidR="00BE00A2" w:rsidP="00E14F3B" w:rsidRDefault="00BE00A2" w14:paraId="1BBC7EF1" w14:textId="77777777">
      <w:pPr>
        <w:rPr>
          <w:rFonts w:cstheme="minorHAnsi"/>
        </w:rPr>
      </w:pPr>
    </w:p>
    <w:p w:rsidRPr="00E14F3B" w:rsidR="003E6574" w:rsidRDefault="003E6574" w14:paraId="3D9106DE" w14:textId="77777777">
      <w:pPr>
        <w:rPr>
          <w:rFonts w:cstheme="minorHAnsi"/>
        </w:rPr>
      </w:pPr>
    </w:p>
    <w:sectPr w:rsidRPr="00E14F3B" w:rsidR="003E6574"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24E"/>
    <w:multiLevelType w:val="hybridMultilevel"/>
    <w:tmpl w:val="FFFFFFFF"/>
    <w:lvl w:ilvl="0" w:tplc="05CCD130">
      <w:start w:val="1"/>
      <w:numFmt w:val="bullet"/>
      <w:lvlText w:val=""/>
      <w:lvlJc w:val="left"/>
      <w:pPr>
        <w:ind w:left="720" w:hanging="360"/>
      </w:pPr>
      <w:rPr>
        <w:rFonts w:hint="default" w:ascii="Symbol" w:hAnsi="Symbol"/>
      </w:rPr>
    </w:lvl>
    <w:lvl w:ilvl="1" w:tplc="B148A51A">
      <w:start w:val="1"/>
      <w:numFmt w:val="bullet"/>
      <w:lvlText w:val="o"/>
      <w:lvlJc w:val="left"/>
      <w:pPr>
        <w:ind w:left="1440" w:hanging="360"/>
      </w:pPr>
      <w:rPr>
        <w:rFonts w:hint="default" w:ascii="Courier New" w:hAnsi="Courier New"/>
      </w:rPr>
    </w:lvl>
    <w:lvl w:ilvl="2" w:tplc="545E0290">
      <w:start w:val="1"/>
      <w:numFmt w:val="bullet"/>
      <w:lvlText w:val=""/>
      <w:lvlJc w:val="left"/>
      <w:pPr>
        <w:ind w:left="2160" w:hanging="360"/>
      </w:pPr>
      <w:rPr>
        <w:rFonts w:hint="default" w:ascii="Wingdings" w:hAnsi="Wingdings"/>
      </w:rPr>
    </w:lvl>
    <w:lvl w:ilvl="3" w:tplc="C054F492">
      <w:start w:val="1"/>
      <w:numFmt w:val="bullet"/>
      <w:lvlText w:val=""/>
      <w:lvlJc w:val="left"/>
      <w:pPr>
        <w:ind w:left="2880" w:hanging="360"/>
      </w:pPr>
      <w:rPr>
        <w:rFonts w:hint="default" w:ascii="Symbol" w:hAnsi="Symbol"/>
      </w:rPr>
    </w:lvl>
    <w:lvl w:ilvl="4" w:tplc="40B84702">
      <w:start w:val="1"/>
      <w:numFmt w:val="bullet"/>
      <w:lvlText w:val="o"/>
      <w:lvlJc w:val="left"/>
      <w:pPr>
        <w:ind w:left="3600" w:hanging="360"/>
      </w:pPr>
      <w:rPr>
        <w:rFonts w:hint="default" w:ascii="Courier New" w:hAnsi="Courier New"/>
      </w:rPr>
    </w:lvl>
    <w:lvl w:ilvl="5" w:tplc="92CC1F46">
      <w:start w:val="1"/>
      <w:numFmt w:val="bullet"/>
      <w:lvlText w:val=""/>
      <w:lvlJc w:val="left"/>
      <w:pPr>
        <w:ind w:left="4320" w:hanging="360"/>
      </w:pPr>
      <w:rPr>
        <w:rFonts w:hint="default" w:ascii="Wingdings" w:hAnsi="Wingdings"/>
      </w:rPr>
    </w:lvl>
    <w:lvl w:ilvl="6" w:tplc="29C0F37A">
      <w:start w:val="1"/>
      <w:numFmt w:val="bullet"/>
      <w:lvlText w:val=""/>
      <w:lvlJc w:val="left"/>
      <w:pPr>
        <w:ind w:left="5040" w:hanging="360"/>
      </w:pPr>
      <w:rPr>
        <w:rFonts w:hint="default" w:ascii="Symbol" w:hAnsi="Symbol"/>
      </w:rPr>
    </w:lvl>
    <w:lvl w:ilvl="7" w:tplc="20FCC252">
      <w:start w:val="1"/>
      <w:numFmt w:val="bullet"/>
      <w:lvlText w:val="o"/>
      <w:lvlJc w:val="left"/>
      <w:pPr>
        <w:ind w:left="5760" w:hanging="360"/>
      </w:pPr>
      <w:rPr>
        <w:rFonts w:hint="default" w:ascii="Courier New" w:hAnsi="Courier New"/>
      </w:rPr>
    </w:lvl>
    <w:lvl w:ilvl="8" w:tplc="65E21D92">
      <w:start w:val="1"/>
      <w:numFmt w:val="bullet"/>
      <w:lvlText w:val=""/>
      <w:lvlJc w:val="left"/>
      <w:pPr>
        <w:ind w:left="6480" w:hanging="360"/>
      </w:pPr>
      <w:rPr>
        <w:rFonts w:hint="default" w:ascii="Wingdings" w:hAnsi="Wingdings"/>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D1C5C"/>
    <w:rsid w:val="000D3940"/>
    <w:rsid w:val="0017039F"/>
    <w:rsid w:val="0017486E"/>
    <w:rsid w:val="001B3A0D"/>
    <w:rsid w:val="002650E3"/>
    <w:rsid w:val="0026788D"/>
    <w:rsid w:val="00273B64"/>
    <w:rsid w:val="00295ACA"/>
    <w:rsid w:val="003412C0"/>
    <w:rsid w:val="003B2D98"/>
    <w:rsid w:val="003E6574"/>
    <w:rsid w:val="004912D7"/>
    <w:rsid w:val="00522F16"/>
    <w:rsid w:val="00554123"/>
    <w:rsid w:val="0059561F"/>
    <w:rsid w:val="005A4073"/>
    <w:rsid w:val="005D0501"/>
    <w:rsid w:val="005D5196"/>
    <w:rsid w:val="006221DE"/>
    <w:rsid w:val="006C6BB7"/>
    <w:rsid w:val="007108E8"/>
    <w:rsid w:val="00761877"/>
    <w:rsid w:val="007C7951"/>
    <w:rsid w:val="007D6692"/>
    <w:rsid w:val="0081570A"/>
    <w:rsid w:val="0084093C"/>
    <w:rsid w:val="008468E4"/>
    <w:rsid w:val="00896918"/>
    <w:rsid w:val="008B21F7"/>
    <w:rsid w:val="008C2604"/>
    <w:rsid w:val="00964217"/>
    <w:rsid w:val="00965363"/>
    <w:rsid w:val="00A25277"/>
    <w:rsid w:val="00A256E6"/>
    <w:rsid w:val="00A27CC2"/>
    <w:rsid w:val="00A32AB9"/>
    <w:rsid w:val="00A73B12"/>
    <w:rsid w:val="00B33B2B"/>
    <w:rsid w:val="00B74426"/>
    <w:rsid w:val="00BA521B"/>
    <w:rsid w:val="00BB2876"/>
    <w:rsid w:val="00BC3E67"/>
    <w:rsid w:val="00BE00A2"/>
    <w:rsid w:val="00BE753A"/>
    <w:rsid w:val="00C24E40"/>
    <w:rsid w:val="00C32F9A"/>
    <w:rsid w:val="00C361C2"/>
    <w:rsid w:val="00C70F9F"/>
    <w:rsid w:val="00C9046D"/>
    <w:rsid w:val="00CE7942"/>
    <w:rsid w:val="00D0641A"/>
    <w:rsid w:val="00D13F53"/>
    <w:rsid w:val="00D20908"/>
    <w:rsid w:val="00D231BC"/>
    <w:rsid w:val="00D23D75"/>
    <w:rsid w:val="00D74456"/>
    <w:rsid w:val="00D92B07"/>
    <w:rsid w:val="00DF68AD"/>
    <w:rsid w:val="00E14F3B"/>
    <w:rsid w:val="00F30442"/>
    <w:rsid w:val="00F50405"/>
    <w:rsid w:val="00F721B5"/>
    <w:rsid w:val="00F84035"/>
    <w:rsid w:val="00FA08DC"/>
    <w:rsid w:val="01A62304"/>
    <w:rsid w:val="2AFB6958"/>
    <w:rsid w:val="3788167B"/>
    <w:rsid w:val="41443AF7"/>
    <w:rsid w:val="5118370C"/>
    <w:rsid w:val="593C3C62"/>
    <w:rsid w:val="60662171"/>
    <w:rsid w:val="67A81005"/>
    <w:rsid w:val="73DE859F"/>
    <w:rsid w:val="7B72463E"/>
    <w:rsid w:val="7EA9E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C6BB7"/>
    <w:pPr>
      <w:spacing w:after="0" w:line="240" w:lineRule="auto"/>
    </w:pPr>
  </w:style>
  <w:style w:type="paragraph" w:styleId="Explanation" w:customStyle="1">
    <w:name w:val="Explanation"/>
    <w:basedOn w:val="Normal"/>
    <w:qFormat/>
    <w:rsid w:val="005D5196"/>
    <w:pPr>
      <w:widowControl w:val="0"/>
      <w:autoSpaceDE w:val="0"/>
      <w:autoSpaceDN w:val="0"/>
      <w:spacing w:after="120" w:line="240" w:lineRule="auto"/>
    </w:pPr>
    <w:rPr>
      <w:rFonts w:ascii="Arial" w:hAnsi="Arial" w:eastAsia="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03632-0A9F-40CC-9DF8-F2FA53300039}">
  <ds:schemaRefs>
    <ds:schemaRef ds:uri="3d88ed82-61ae-495d-8ee4-32c6d6b4a06a"/>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0497292-e51b-40af-8f9c-d059bdb9e96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4CBD14-DF99-4812-99D1-3B8C9E67B334}">
  <ds:schemaRefs>
    <ds:schemaRef ds:uri="http://schemas.microsoft.com/sharepoint/v3/contenttype/forms"/>
  </ds:schemaRefs>
</ds:datastoreItem>
</file>

<file path=customXml/itemProps3.xml><?xml version="1.0" encoding="utf-8"?>
<ds:datastoreItem xmlns:ds="http://schemas.openxmlformats.org/officeDocument/2006/customXml" ds:itemID="{41152A88-2FAB-453D-96AD-39EF1D58A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Keenan</dc:creator>
  <keywords/>
  <dc:description/>
  <lastModifiedBy>Issy Fraser</lastModifiedBy>
  <revision>46</revision>
  <dcterms:created xsi:type="dcterms:W3CDTF">2022-02-02T14:28:00.0000000Z</dcterms:created>
  <dcterms:modified xsi:type="dcterms:W3CDTF">2022-02-17T16:57:25.4305456Z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